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7715"/>
        <w:gridCol w:w="7683"/>
      </w:tblGrid>
      <w:tr w:rsidR="00C92144" w:rsidRPr="00DA3FE4" w14:paraId="74AADAB2" w14:textId="77777777" w:rsidTr="00DA3FE4">
        <w:tc>
          <w:tcPr>
            <w:tcW w:w="7769" w:type="dxa"/>
            <w:shd w:val="clear" w:color="auto" w:fill="auto"/>
          </w:tcPr>
          <w:p w14:paraId="6ECDAC99" w14:textId="77777777" w:rsidR="00C92144" w:rsidRPr="00DA3FE4" w:rsidRDefault="00C92144" w:rsidP="00DA3FE4">
            <w:pPr>
              <w:spacing w:after="0"/>
              <w:rPr>
                <w:b/>
                <w:sz w:val="36"/>
                <w:szCs w:val="36"/>
              </w:rPr>
            </w:pPr>
            <w:r w:rsidRPr="00DA3FE4">
              <w:rPr>
                <w:b/>
                <w:bCs/>
                <w:color w:val="1F497D"/>
                <w:lang w:eastAsia="fr-FR"/>
              </w:rPr>
              <w:fldChar w:fldCharType="begin"/>
            </w:r>
            <w:r w:rsidRPr="00DA3FE4">
              <w:rPr>
                <w:b/>
                <w:bCs/>
                <w:color w:val="1F497D"/>
                <w:lang w:eastAsia="fr-FR"/>
              </w:rPr>
              <w:instrText xml:space="preserve"> INCLUDEPICTURE  "cid:image004.png@01D5EE1F.90850050" \* MERGEFORMATINET </w:instrText>
            </w:r>
            <w:r w:rsidRPr="00DA3FE4">
              <w:rPr>
                <w:b/>
                <w:bCs/>
                <w:color w:val="1F497D"/>
                <w:lang w:eastAsia="fr-FR"/>
              </w:rPr>
              <w:fldChar w:fldCharType="separate"/>
            </w:r>
            <w:r w:rsidRPr="00DA3FE4">
              <w:rPr>
                <w:b/>
                <w:bCs/>
                <w:color w:val="1F497D"/>
                <w:lang w:eastAsia="fr-FR"/>
              </w:rPr>
              <w:pict w14:anchorId="6E591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agea_logo_Q" style="width:169.05pt;height:30.05pt">
                  <v:imagedata r:id="rId11" r:href="rId12"/>
                </v:shape>
              </w:pict>
            </w:r>
            <w:r w:rsidRPr="00DA3FE4">
              <w:rPr>
                <w:b/>
                <w:bCs/>
                <w:color w:val="1F497D"/>
                <w:lang w:eastAsia="fr-FR"/>
              </w:rPr>
              <w:fldChar w:fldCharType="end"/>
            </w:r>
          </w:p>
        </w:tc>
        <w:tc>
          <w:tcPr>
            <w:tcW w:w="7769" w:type="dxa"/>
            <w:shd w:val="clear" w:color="auto" w:fill="auto"/>
          </w:tcPr>
          <w:p w14:paraId="6363546E" w14:textId="77777777" w:rsidR="00C92144" w:rsidRPr="00DA3FE4" w:rsidRDefault="00C92144" w:rsidP="00DA3FE4">
            <w:pPr>
              <w:spacing w:after="0"/>
              <w:jc w:val="right"/>
              <w:rPr>
                <w:bCs/>
                <w:i/>
                <w:iCs/>
                <w:sz w:val="32"/>
                <w:szCs w:val="32"/>
              </w:rPr>
            </w:pPr>
            <w:r w:rsidRPr="00DA3FE4">
              <w:rPr>
                <w:bCs/>
                <w:i/>
                <w:iCs/>
                <w:sz w:val="28"/>
                <w:szCs w:val="28"/>
                <w:highlight w:val="lightGray"/>
              </w:rPr>
              <w:t>Logo de l’agence</w:t>
            </w:r>
          </w:p>
        </w:tc>
      </w:tr>
    </w:tbl>
    <w:p w14:paraId="5994DD97" w14:textId="77777777" w:rsidR="00C92144" w:rsidRDefault="00C92144" w:rsidP="0079014B">
      <w:pPr>
        <w:spacing w:after="0"/>
        <w:jc w:val="center"/>
        <w:rPr>
          <w:b/>
          <w:sz w:val="36"/>
          <w:szCs w:val="36"/>
        </w:rPr>
      </w:pPr>
    </w:p>
    <w:p w14:paraId="3F05DEAB" w14:textId="77777777" w:rsidR="00C92144" w:rsidRDefault="00C92144" w:rsidP="0079014B">
      <w:pPr>
        <w:spacing w:after="0"/>
        <w:jc w:val="center"/>
        <w:rPr>
          <w:b/>
          <w:sz w:val="36"/>
          <w:szCs w:val="36"/>
        </w:rPr>
      </w:pPr>
    </w:p>
    <w:p w14:paraId="5F3C26C7" w14:textId="77777777" w:rsidR="0079014B" w:rsidRPr="00C92144" w:rsidRDefault="0079014B" w:rsidP="0079014B">
      <w:pPr>
        <w:spacing w:after="0"/>
        <w:jc w:val="center"/>
        <w:rPr>
          <w:b/>
          <w:sz w:val="36"/>
          <w:szCs w:val="36"/>
        </w:rPr>
      </w:pPr>
      <w:r w:rsidRPr="00C92144">
        <w:rPr>
          <w:b/>
          <w:sz w:val="36"/>
          <w:szCs w:val="36"/>
        </w:rPr>
        <w:t xml:space="preserve">DOCUMENT UNIQUE </w:t>
      </w:r>
      <w:r w:rsidR="00C92144" w:rsidRPr="00C92144">
        <w:rPr>
          <w:b/>
          <w:sz w:val="36"/>
          <w:szCs w:val="36"/>
        </w:rPr>
        <w:t xml:space="preserve">D’EVALUATION </w:t>
      </w:r>
      <w:r w:rsidRPr="00C92144">
        <w:rPr>
          <w:b/>
          <w:sz w:val="36"/>
          <w:szCs w:val="36"/>
        </w:rPr>
        <w:t>DES RISQUES PROFESSIONNELS</w:t>
      </w:r>
    </w:p>
    <w:p w14:paraId="21A88646" w14:textId="77777777" w:rsidR="00C92144" w:rsidRPr="00C92144" w:rsidRDefault="00C92144" w:rsidP="0079014B">
      <w:pPr>
        <w:spacing w:after="0"/>
        <w:jc w:val="center"/>
        <w:rPr>
          <w:bCs/>
          <w:i/>
          <w:iCs/>
          <w:sz w:val="28"/>
          <w:szCs w:val="28"/>
        </w:rPr>
      </w:pPr>
      <w:r w:rsidRPr="00F335EC">
        <w:rPr>
          <w:bCs/>
          <w:i/>
          <w:iCs/>
          <w:sz w:val="28"/>
          <w:szCs w:val="28"/>
          <w:highlight w:val="yellow"/>
        </w:rPr>
        <w:t>MODELE A ADAPTER EN FONCTION DE LA REALITE OBSERVEE A L’AGENCE</w:t>
      </w:r>
      <w:r w:rsidR="00014DDE">
        <w:rPr>
          <w:bCs/>
          <w:i/>
          <w:iCs/>
          <w:sz w:val="28"/>
          <w:szCs w:val="28"/>
        </w:rPr>
        <w:t xml:space="preserve"> </w:t>
      </w:r>
      <w:r w:rsidR="00014DDE" w:rsidRPr="00014DDE">
        <w:rPr>
          <w:bCs/>
          <w:i/>
          <w:iCs/>
          <w:color w:val="FF0000"/>
          <w:sz w:val="28"/>
          <w:szCs w:val="28"/>
        </w:rPr>
        <w:t>REDIGE EN COLLABORATION AVEC LA MEDECINE DU TRAVAIL</w:t>
      </w:r>
    </w:p>
    <w:p w14:paraId="5933E712" w14:textId="77777777" w:rsidR="00304926" w:rsidRDefault="00304926" w:rsidP="0027766C">
      <w:pPr>
        <w:jc w:val="center"/>
        <w:rPr>
          <w:rFonts w:ascii="Times New Roman" w:hAnsi="Times New Roman"/>
          <w:b/>
          <w:i/>
        </w:rPr>
      </w:pPr>
    </w:p>
    <w:p w14:paraId="37348DDC" w14:textId="77777777" w:rsidR="00C92144" w:rsidRPr="00304926" w:rsidRDefault="00C92144" w:rsidP="0027766C">
      <w:pPr>
        <w:jc w:val="center"/>
        <w:rPr>
          <w:rFonts w:ascii="Times New Roman" w:hAnsi="Times New Roman"/>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8"/>
      </w:tblGrid>
      <w:tr w:rsidR="00C92144" w:rsidRPr="00DA3FE4" w14:paraId="12556AD5" w14:textId="77777777" w:rsidTr="00DA3FE4">
        <w:tc>
          <w:tcPr>
            <w:tcW w:w="15538" w:type="dxa"/>
            <w:shd w:val="clear" w:color="auto" w:fill="E7E6E6"/>
          </w:tcPr>
          <w:p w14:paraId="7632EF1C" w14:textId="77777777" w:rsidR="00C92144" w:rsidRPr="00DA3FE4" w:rsidRDefault="00C92144" w:rsidP="00DA3FE4">
            <w:pPr>
              <w:jc w:val="center"/>
              <w:rPr>
                <w:b/>
                <w:sz w:val="28"/>
                <w:szCs w:val="28"/>
              </w:rPr>
            </w:pPr>
            <w:r w:rsidRPr="00DA3FE4">
              <w:rPr>
                <w:b/>
                <w:sz w:val="28"/>
                <w:szCs w:val="28"/>
              </w:rPr>
              <w:t>IDENTIFICATION DE L’ENTREPRISE</w:t>
            </w:r>
          </w:p>
          <w:p w14:paraId="1B0BFC3C" w14:textId="77777777" w:rsidR="00C92144" w:rsidRPr="00DA3FE4" w:rsidRDefault="00C92144" w:rsidP="00C92144">
            <w:pPr>
              <w:rPr>
                <w:b/>
              </w:rPr>
            </w:pPr>
            <w:r w:rsidRPr="00DA3FE4">
              <w:rPr>
                <w:b/>
              </w:rPr>
              <w:t xml:space="preserve">Raison sociale </w:t>
            </w:r>
            <w:r w:rsidRPr="00DA3FE4">
              <w:rPr>
                <w:bCs/>
                <w:i/>
                <w:iCs/>
                <w:highlight w:val="lightGray"/>
              </w:rPr>
              <w:t>A compléter</w:t>
            </w:r>
          </w:p>
          <w:p w14:paraId="35D85567" w14:textId="77777777" w:rsidR="00C92144" w:rsidRPr="00DA3FE4" w:rsidRDefault="00C92144" w:rsidP="00C92144">
            <w:pPr>
              <w:rPr>
                <w:b/>
              </w:rPr>
            </w:pPr>
          </w:p>
          <w:p w14:paraId="47510E75" w14:textId="77777777" w:rsidR="00C92144" w:rsidRPr="00DD660E" w:rsidRDefault="00C92144" w:rsidP="00C92144">
            <w:r w:rsidRPr="00DD660E">
              <w:t>Adresse</w:t>
            </w:r>
            <w:r>
              <w:t xml:space="preserve"> </w:t>
            </w:r>
            <w:r w:rsidRPr="00DA3FE4">
              <w:rPr>
                <w:bCs/>
                <w:i/>
                <w:iCs/>
                <w:highlight w:val="lightGray"/>
              </w:rPr>
              <w:t>A compléter</w:t>
            </w:r>
          </w:p>
          <w:p w14:paraId="0BA487A2" w14:textId="77777777" w:rsidR="00C92144" w:rsidRPr="00DD660E" w:rsidRDefault="00C92144" w:rsidP="00C92144"/>
          <w:p w14:paraId="41F3FF42" w14:textId="77777777" w:rsidR="00C92144" w:rsidRPr="00DD660E" w:rsidRDefault="00A91EF1" w:rsidP="00C92144">
            <w:r w:rsidRPr="00DD660E">
              <w:t>Code</w:t>
            </w:r>
            <w:r w:rsidR="00C92144" w:rsidRPr="00DD660E">
              <w:t xml:space="preserve"> NAF :</w:t>
            </w:r>
            <w:r w:rsidR="00C92144" w:rsidRPr="00DD660E">
              <w:tab/>
            </w:r>
            <w:r w:rsidR="00C92144" w:rsidRPr="00DA3FE4">
              <w:rPr>
                <w:bCs/>
                <w:i/>
                <w:iCs/>
                <w:highlight w:val="lightGray"/>
              </w:rPr>
              <w:t>A compléter</w:t>
            </w:r>
            <w:r w:rsidR="00C92144" w:rsidRPr="00DD660E">
              <w:tab/>
              <w:t xml:space="preserve">n° SIRET : </w:t>
            </w:r>
            <w:r w:rsidR="00C92144" w:rsidRPr="00DA3FE4">
              <w:rPr>
                <w:bCs/>
                <w:i/>
                <w:iCs/>
                <w:highlight w:val="lightGray"/>
              </w:rPr>
              <w:t>A compléter</w:t>
            </w:r>
          </w:p>
          <w:p w14:paraId="489463AA" w14:textId="77777777" w:rsidR="00C92144" w:rsidRPr="00DD660E" w:rsidRDefault="00C92144" w:rsidP="00C92144"/>
          <w:p w14:paraId="7FC03EAE" w14:textId="77777777" w:rsidR="00C92144" w:rsidRPr="00DD660E" w:rsidRDefault="00A91EF1" w:rsidP="00C92144">
            <w:r w:rsidRPr="00DD660E">
              <w:t>Représenté</w:t>
            </w:r>
            <w:r w:rsidR="00C92144" w:rsidRPr="00DD660E">
              <w:t xml:space="preserve"> par</w:t>
            </w:r>
            <w:r w:rsidR="00C92144">
              <w:t xml:space="preserve"> </w:t>
            </w:r>
            <w:r w:rsidR="00C92144" w:rsidRPr="00DA3FE4">
              <w:rPr>
                <w:bCs/>
                <w:i/>
                <w:iCs/>
                <w:highlight w:val="lightGray"/>
              </w:rPr>
              <w:t xml:space="preserve">A </w:t>
            </w:r>
            <w:r w:rsidR="008263FA" w:rsidRPr="00DA3FE4">
              <w:rPr>
                <w:bCs/>
                <w:i/>
                <w:iCs/>
                <w:highlight w:val="lightGray"/>
              </w:rPr>
              <w:t>compléter</w:t>
            </w:r>
            <w:r w:rsidR="008263FA" w:rsidRPr="00DD660E">
              <w:t xml:space="preserve"> (</w:t>
            </w:r>
            <w:r w:rsidR="00C92144" w:rsidRPr="00DD660E">
              <w:t xml:space="preserve">prénom, nom), agissant en qualité de </w:t>
            </w:r>
            <w:r w:rsidR="00C92144" w:rsidRPr="00DA3FE4">
              <w:rPr>
                <w:bCs/>
                <w:i/>
                <w:iCs/>
                <w:highlight w:val="lightGray"/>
              </w:rPr>
              <w:t>A compléter</w:t>
            </w:r>
          </w:p>
          <w:p w14:paraId="0D3195D2" w14:textId="77777777" w:rsidR="00C92144" w:rsidRPr="00DD660E" w:rsidRDefault="00C92144" w:rsidP="00C92144"/>
          <w:p w14:paraId="424D4F76" w14:textId="77777777" w:rsidR="00C92144" w:rsidRPr="00DD660E" w:rsidRDefault="00C92144" w:rsidP="00C92144">
            <w:r w:rsidRPr="00DD660E">
              <w:t xml:space="preserve">Effectifs : </w:t>
            </w:r>
            <w:r w:rsidRPr="00DA3FE4">
              <w:rPr>
                <w:bCs/>
                <w:i/>
                <w:iCs/>
                <w:highlight w:val="lightGray"/>
              </w:rPr>
              <w:t>A compléter</w:t>
            </w:r>
            <w:r w:rsidRPr="00DA3FE4">
              <w:rPr>
                <w:bCs/>
                <w:i/>
                <w:iCs/>
              </w:rPr>
              <w:t xml:space="preserve"> (nombre)</w:t>
            </w:r>
            <w:r w:rsidRPr="00DD660E">
              <w:t xml:space="preserve"> salariés</w:t>
            </w:r>
          </w:p>
          <w:p w14:paraId="2AEE4839" w14:textId="77777777" w:rsidR="00C92144" w:rsidRPr="00DA3FE4" w:rsidRDefault="00C92144" w:rsidP="00DA3FE4">
            <w:pPr>
              <w:jc w:val="center"/>
              <w:rPr>
                <w:b/>
                <w:sz w:val="28"/>
                <w:szCs w:val="28"/>
              </w:rPr>
            </w:pPr>
          </w:p>
        </w:tc>
      </w:tr>
    </w:tbl>
    <w:p w14:paraId="71F022BA" w14:textId="77777777" w:rsidR="00336E23" w:rsidRDefault="00336E23" w:rsidP="009B0F43">
      <w:pPr>
        <w:rPr>
          <w:rFonts w:ascii="Times New Roman" w:hAnsi="Times New Roman"/>
          <w:sz w:val="24"/>
          <w:szCs w:val="24"/>
        </w:rPr>
      </w:pPr>
    </w:p>
    <w:p w14:paraId="24712000" w14:textId="77777777" w:rsidR="0002395B" w:rsidRDefault="0002395B" w:rsidP="00C92144">
      <w:pPr>
        <w:rPr>
          <w:rFonts w:ascii="Times New Roman" w:hAnsi="Times New Roman"/>
          <w:b/>
          <w:sz w:val="36"/>
          <w:szCs w:val="36"/>
        </w:rPr>
      </w:pPr>
    </w:p>
    <w:p w14:paraId="22E55F2B" w14:textId="77777777" w:rsidR="00C92144" w:rsidRDefault="00C92144" w:rsidP="00C92144">
      <w:pPr>
        <w:rPr>
          <w:rFonts w:ascii="Times New Roman" w:hAnsi="Times New Roman"/>
          <w:b/>
          <w:sz w:val="36"/>
          <w:szCs w:val="36"/>
        </w:rPr>
      </w:pPr>
    </w:p>
    <w:p w14:paraId="5480ACD1" w14:textId="77777777" w:rsidR="00C92144" w:rsidRDefault="00C92144" w:rsidP="00C92144">
      <w:pPr>
        <w:rPr>
          <w:rFonts w:ascii="Times New Roman" w:hAnsi="Times New Roman"/>
          <w:b/>
          <w:sz w:val="36"/>
          <w:szCs w:val="36"/>
        </w:rPr>
      </w:pPr>
    </w:p>
    <w:tbl>
      <w:tblPr>
        <w:tblpPr w:leftFromText="141" w:rightFromText="141" w:vertAnchor="page" w:horzAnchor="margin" w:tblpXSpec="center" w:tblpY="30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4"/>
        <w:gridCol w:w="4715"/>
        <w:gridCol w:w="4715"/>
      </w:tblGrid>
      <w:tr w:rsidR="00DA3FE4" w:rsidRPr="00DD660E" w14:paraId="35EE0C9E" w14:textId="77777777" w:rsidTr="00DA3FE4">
        <w:trPr>
          <w:trHeight w:val="676"/>
        </w:trPr>
        <w:tc>
          <w:tcPr>
            <w:tcW w:w="14144" w:type="dxa"/>
            <w:gridSpan w:val="3"/>
            <w:shd w:val="clear" w:color="auto" w:fill="AEAAAA"/>
            <w:vAlign w:val="center"/>
          </w:tcPr>
          <w:p w14:paraId="6772B09B" w14:textId="77777777" w:rsidR="00DA3FE4" w:rsidRPr="00DD660E" w:rsidRDefault="00DA3FE4" w:rsidP="00DA3FE4">
            <w:pPr>
              <w:jc w:val="center"/>
              <w:rPr>
                <w:b/>
              </w:rPr>
            </w:pPr>
            <w:r>
              <w:rPr>
                <w:b/>
              </w:rPr>
              <w:t>CONTACTS UTILES</w:t>
            </w:r>
          </w:p>
        </w:tc>
      </w:tr>
      <w:tr w:rsidR="00DA3FE4" w:rsidRPr="00DD660E" w14:paraId="00100C6C" w14:textId="77777777" w:rsidTr="00DA3FE4">
        <w:trPr>
          <w:trHeight w:val="676"/>
        </w:trPr>
        <w:tc>
          <w:tcPr>
            <w:tcW w:w="4714" w:type="dxa"/>
            <w:shd w:val="clear" w:color="auto" w:fill="E7E6E6"/>
            <w:vAlign w:val="center"/>
          </w:tcPr>
          <w:p w14:paraId="0866C8DE" w14:textId="77777777" w:rsidR="00DA3FE4" w:rsidRPr="00DD660E" w:rsidRDefault="00DA3FE4" w:rsidP="00DA3FE4">
            <w:pPr>
              <w:jc w:val="center"/>
              <w:rPr>
                <w:b/>
              </w:rPr>
            </w:pPr>
            <w:r w:rsidRPr="00DD660E">
              <w:rPr>
                <w:b/>
              </w:rPr>
              <w:t>Organisme</w:t>
            </w:r>
            <w:r>
              <w:rPr>
                <w:b/>
              </w:rPr>
              <w:t>s</w:t>
            </w:r>
          </w:p>
        </w:tc>
        <w:tc>
          <w:tcPr>
            <w:tcW w:w="4715" w:type="dxa"/>
            <w:shd w:val="clear" w:color="auto" w:fill="E7E6E6"/>
            <w:vAlign w:val="center"/>
          </w:tcPr>
          <w:p w14:paraId="6A349A5A" w14:textId="77777777" w:rsidR="00DA3FE4" w:rsidRPr="00DD660E" w:rsidRDefault="00DA3FE4" w:rsidP="00DA3FE4">
            <w:pPr>
              <w:jc w:val="center"/>
              <w:rPr>
                <w:b/>
              </w:rPr>
            </w:pPr>
            <w:r w:rsidRPr="00DD660E">
              <w:rPr>
                <w:b/>
              </w:rPr>
              <w:t>Adresse, téléphone</w:t>
            </w:r>
          </w:p>
        </w:tc>
        <w:tc>
          <w:tcPr>
            <w:tcW w:w="4715" w:type="dxa"/>
            <w:shd w:val="clear" w:color="auto" w:fill="E7E6E6"/>
            <w:vAlign w:val="center"/>
          </w:tcPr>
          <w:p w14:paraId="7F126740" w14:textId="77777777" w:rsidR="00DA3FE4" w:rsidRPr="00DD660E" w:rsidRDefault="00DA3FE4" w:rsidP="00DA3FE4">
            <w:pPr>
              <w:jc w:val="center"/>
              <w:rPr>
                <w:b/>
              </w:rPr>
            </w:pPr>
            <w:r w:rsidRPr="00DD660E">
              <w:rPr>
                <w:b/>
              </w:rPr>
              <w:t>Compétences</w:t>
            </w:r>
          </w:p>
        </w:tc>
      </w:tr>
      <w:tr w:rsidR="00DA3FE4" w:rsidRPr="00DD660E" w14:paraId="7A7EBFE8" w14:textId="77777777" w:rsidTr="00DA3FE4">
        <w:trPr>
          <w:trHeight w:val="676"/>
        </w:trPr>
        <w:tc>
          <w:tcPr>
            <w:tcW w:w="4714" w:type="dxa"/>
            <w:shd w:val="clear" w:color="auto" w:fill="auto"/>
            <w:vAlign w:val="center"/>
          </w:tcPr>
          <w:p w14:paraId="02B93C9E" w14:textId="77777777" w:rsidR="00DA3FE4" w:rsidRPr="00DD660E" w:rsidRDefault="00DA3FE4" w:rsidP="00DA3FE4">
            <w:pPr>
              <w:rPr>
                <w:b/>
              </w:rPr>
            </w:pPr>
            <w:r w:rsidRPr="00DD660E">
              <w:rPr>
                <w:b/>
              </w:rPr>
              <w:t>Inspection du travail</w:t>
            </w:r>
          </w:p>
        </w:tc>
        <w:tc>
          <w:tcPr>
            <w:tcW w:w="4715" w:type="dxa"/>
            <w:vAlign w:val="center"/>
          </w:tcPr>
          <w:p w14:paraId="1757216A" w14:textId="77777777" w:rsidR="00DA3FE4" w:rsidRPr="00C92144" w:rsidRDefault="00DA3FE4" w:rsidP="00DA3FE4">
            <w:pPr>
              <w:rPr>
                <w:i/>
                <w:iCs/>
              </w:rPr>
            </w:pPr>
            <w:r w:rsidRPr="00C92144">
              <w:rPr>
                <w:i/>
                <w:iCs/>
                <w:highlight w:val="lightGray"/>
              </w:rPr>
              <w:t>A compléter</w:t>
            </w:r>
          </w:p>
        </w:tc>
        <w:tc>
          <w:tcPr>
            <w:tcW w:w="4715" w:type="dxa"/>
            <w:vAlign w:val="center"/>
          </w:tcPr>
          <w:p w14:paraId="04A9A07E" w14:textId="77777777" w:rsidR="00DA3FE4" w:rsidRPr="00DD660E" w:rsidRDefault="00DA3FE4" w:rsidP="00DA3FE4">
            <w:r w:rsidRPr="00C92144">
              <w:rPr>
                <w:i/>
                <w:iCs/>
                <w:highlight w:val="lightGray"/>
              </w:rPr>
              <w:t>A compléter</w:t>
            </w:r>
          </w:p>
        </w:tc>
      </w:tr>
      <w:tr w:rsidR="00DA3FE4" w:rsidRPr="00DD660E" w14:paraId="1490CD5F" w14:textId="77777777" w:rsidTr="00DA3FE4">
        <w:trPr>
          <w:trHeight w:val="676"/>
        </w:trPr>
        <w:tc>
          <w:tcPr>
            <w:tcW w:w="4714" w:type="dxa"/>
            <w:shd w:val="clear" w:color="auto" w:fill="auto"/>
            <w:vAlign w:val="center"/>
          </w:tcPr>
          <w:p w14:paraId="6B950F86" w14:textId="77777777" w:rsidR="00DA3FE4" w:rsidRPr="00DD660E" w:rsidRDefault="00DA3FE4" w:rsidP="00DA3FE4">
            <w:pPr>
              <w:rPr>
                <w:b/>
              </w:rPr>
            </w:pPr>
            <w:r w:rsidRPr="00DD660E">
              <w:rPr>
                <w:b/>
              </w:rPr>
              <w:t>Service santé au travail</w:t>
            </w:r>
            <w:r w:rsidRPr="00DD660E">
              <w:t xml:space="preserve"> </w:t>
            </w:r>
          </w:p>
        </w:tc>
        <w:tc>
          <w:tcPr>
            <w:tcW w:w="4715" w:type="dxa"/>
            <w:vAlign w:val="center"/>
          </w:tcPr>
          <w:p w14:paraId="50817333" w14:textId="77777777" w:rsidR="00DA3FE4" w:rsidRPr="00DD660E" w:rsidRDefault="00DA3FE4" w:rsidP="00DA3FE4">
            <w:pPr>
              <w:spacing w:after="0"/>
            </w:pPr>
            <w:r w:rsidRPr="00C92144">
              <w:rPr>
                <w:i/>
                <w:iCs/>
                <w:highlight w:val="lightGray"/>
              </w:rPr>
              <w:t>A compléter</w:t>
            </w:r>
          </w:p>
        </w:tc>
        <w:tc>
          <w:tcPr>
            <w:tcW w:w="4715" w:type="dxa"/>
            <w:vAlign w:val="center"/>
          </w:tcPr>
          <w:p w14:paraId="112D5E8C" w14:textId="77777777" w:rsidR="00DA3FE4" w:rsidRPr="00DD660E" w:rsidRDefault="00DA3FE4" w:rsidP="00DA3FE4">
            <w:r w:rsidRPr="00C92144">
              <w:rPr>
                <w:i/>
                <w:iCs/>
                <w:highlight w:val="lightGray"/>
              </w:rPr>
              <w:t>A compléter</w:t>
            </w:r>
          </w:p>
        </w:tc>
      </w:tr>
      <w:tr w:rsidR="00DA3FE4" w:rsidRPr="00DD660E" w14:paraId="0D5205AC" w14:textId="77777777" w:rsidTr="00DA3FE4">
        <w:trPr>
          <w:trHeight w:val="676"/>
        </w:trPr>
        <w:tc>
          <w:tcPr>
            <w:tcW w:w="4714" w:type="dxa"/>
            <w:shd w:val="clear" w:color="auto" w:fill="auto"/>
            <w:vAlign w:val="center"/>
          </w:tcPr>
          <w:p w14:paraId="122364F2" w14:textId="77777777" w:rsidR="00DA3FE4" w:rsidRPr="00DD660E" w:rsidRDefault="00DA3FE4" w:rsidP="00DA3FE4">
            <w:pPr>
              <w:rPr>
                <w:b/>
              </w:rPr>
            </w:pPr>
            <w:r w:rsidRPr="00DD660E">
              <w:rPr>
                <w:b/>
              </w:rPr>
              <w:t>CRAM</w:t>
            </w:r>
          </w:p>
        </w:tc>
        <w:tc>
          <w:tcPr>
            <w:tcW w:w="4715" w:type="dxa"/>
            <w:vAlign w:val="center"/>
          </w:tcPr>
          <w:p w14:paraId="72E44A90" w14:textId="77777777" w:rsidR="00DA3FE4" w:rsidRPr="00DD660E" w:rsidRDefault="00DA3FE4" w:rsidP="00DA3FE4">
            <w:pPr>
              <w:spacing w:after="0"/>
            </w:pPr>
            <w:r w:rsidRPr="00C92144">
              <w:rPr>
                <w:i/>
                <w:iCs/>
                <w:highlight w:val="lightGray"/>
              </w:rPr>
              <w:t>A compléter</w:t>
            </w:r>
          </w:p>
        </w:tc>
        <w:tc>
          <w:tcPr>
            <w:tcW w:w="4715" w:type="dxa"/>
            <w:vAlign w:val="center"/>
          </w:tcPr>
          <w:p w14:paraId="3B0D6E6C" w14:textId="77777777" w:rsidR="00DA3FE4" w:rsidRPr="00DD660E" w:rsidRDefault="00DA3FE4" w:rsidP="00DA3FE4">
            <w:r w:rsidRPr="00C92144">
              <w:rPr>
                <w:i/>
                <w:iCs/>
                <w:highlight w:val="lightGray"/>
              </w:rPr>
              <w:t>A compléter</w:t>
            </w:r>
          </w:p>
        </w:tc>
      </w:tr>
      <w:tr w:rsidR="00DA3FE4" w:rsidRPr="00DD660E" w14:paraId="79103AAE" w14:textId="77777777" w:rsidTr="00DA3FE4">
        <w:trPr>
          <w:trHeight w:val="676"/>
        </w:trPr>
        <w:tc>
          <w:tcPr>
            <w:tcW w:w="4714" w:type="dxa"/>
            <w:shd w:val="clear" w:color="auto" w:fill="auto"/>
            <w:vAlign w:val="center"/>
          </w:tcPr>
          <w:p w14:paraId="1EB04232" w14:textId="77777777" w:rsidR="00DA3FE4" w:rsidRPr="00DD660E" w:rsidRDefault="00DA3FE4" w:rsidP="00DA3FE4">
            <w:pPr>
              <w:rPr>
                <w:b/>
              </w:rPr>
            </w:pPr>
            <w:r w:rsidRPr="00C92144">
              <w:rPr>
                <w:i/>
                <w:iCs/>
                <w:highlight w:val="lightGray"/>
              </w:rPr>
              <w:t>A compléter</w:t>
            </w:r>
          </w:p>
        </w:tc>
        <w:tc>
          <w:tcPr>
            <w:tcW w:w="4715" w:type="dxa"/>
            <w:vAlign w:val="center"/>
          </w:tcPr>
          <w:p w14:paraId="6AE8402B" w14:textId="77777777" w:rsidR="00DA3FE4" w:rsidRPr="00C92144" w:rsidRDefault="00DA3FE4" w:rsidP="00DA3FE4">
            <w:pPr>
              <w:spacing w:after="0"/>
              <w:rPr>
                <w:i/>
                <w:iCs/>
                <w:highlight w:val="lightGray"/>
              </w:rPr>
            </w:pPr>
            <w:r w:rsidRPr="00C92144">
              <w:rPr>
                <w:i/>
                <w:iCs/>
                <w:highlight w:val="lightGray"/>
              </w:rPr>
              <w:t>A compléter</w:t>
            </w:r>
          </w:p>
        </w:tc>
        <w:tc>
          <w:tcPr>
            <w:tcW w:w="4715" w:type="dxa"/>
            <w:vAlign w:val="center"/>
          </w:tcPr>
          <w:p w14:paraId="6AF2A0D0" w14:textId="77777777" w:rsidR="00DA3FE4" w:rsidRPr="00C92144" w:rsidRDefault="00DA3FE4" w:rsidP="00DA3FE4">
            <w:pPr>
              <w:rPr>
                <w:i/>
                <w:iCs/>
                <w:highlight w:val="lightGray"/>
              </w:rPr>
            </w:pPr>
            <w:r w:rsidRPr="00C92144">
              <w:rPr>
                <w:i/>
                <w:iCs/>
                <w:highlight w:val="lightGray"/>
              </w:rPr>
              <w:t>A compléter</w:t>
            </w:r>
          </w:p>
        </w:tc>
      </w:tr>
    </w:tbl>
    <w:p w14:paraId="7EA80D6F" w14:textId="77777777" w:rsidR="00C92144" w:rsidRDefault="00C92144" w:rsidP="00C92144">
      <w:pPr>
        <w:rPr>
          <w:rFonts w:ascii="Times New Roman" w:hAnsi="Times New Roman"/>
          <w:b/>
          <w:sz w:val="36"/>
          <w:szCs w:val="36"/>
        </w:rPr>
      </w:pPr>
    </w:p>
    <w:p w14:paraId="10184EA4" w14:textId="77777777" w:rsidR="00C92144" w:rsidRDefault="00C92144" w:rsidP="00C92144">
      <w:pPr>
        <w:rPr>
          <w:rFonts w:ascii="Times New Roman" w:hAnsi="Times New Roman"/>
          <w:b/>
          <w:sz w:val="36"/>
          <w:szCs w:val="36"/>
        </w:rPr>
      </w:pPr>
    </w:p>
    <w:p w14:paraId="0F8DB209" w14:textId="77777777" w:rsidR="00C92144" w:rsidRDefault="00C92144" w:rsidP="00C92144">
      <w:pPr>
        <w:rPr>
          <w:b/>
          <w:sz w:val="28"/>
          <w:szCs w:val="28"/>
        </w:rPr>
      </w:pPr>
    </w:p>
    <w:p w14:paraId="49F3CF8C" w14:textId="77777777" w:rsidR="00C92144" w:rsidRDefault="00C92144" w:rsidP="00C92144">
      <w:pPr>
        <w:rPr>
          <w:b/>
          <w:sz w:val="28"/>
          <w:szCs w:val="28"/>
        </w:rPr>
      </w:pPr>
    </w:p>
    <w:p w14:paraId="296E0441" w14:textId="77777777" w:rsidR="00C92144" w:rsidRDefault="00C92144" w:rsidP="00C92144">
      <w:pPr>
        <w:rPr>
          <w:b/>
          <w:sz w:val="28"/>
          <w:szCs w:val="28"/>
        </w:rPr>
      </w:pPr>
    </w:p>
    <w:p w14:paraId="7CA5F5A5" w14:textId="77777777" w:rsidR="00C92144" w:rsidRDefault="00C92144" w:rsidP="00C92144">
      <w:pPr>
        <w:rPr>
          <w:b/>
          <w:sz w:val="28"/>
          <w:szCs w:val="28"/>
        </w:rPr>
      </w:pPr>
    </w:p>
    <w:p w14:paraId="05CDB873" w14:textId="77777777" w:rsidR="00C92144" w:rsidRPr="00DD660E" w:rsidRDefault="00C92144" w:rsidP="00C92144">
      <w:pPr>
        <w:rPr>
          <w:b/>
          <w:sz w:val="28"/>
          <w:szCs w:val="28"/>
        </w:rPr>
      </w:pPr>
    </w:p>
    <w:p w14:paraId="4029D0D8" w14:textId="77777777" w:rsidR="0002395B" w:rsidRPr="00DD660E" w:rsidRDefault="0002395B" w:rsidP="00C92144">
      <w:pPr>
        <w:rPr>
          <w:b/>
        </w:rPr>
      </w:pPr>
    </w:p>
    <w:p w14:paraId="1F3DC9BC" w14:textId="77777777" w:rsidR="0002395B" w:rsidRDefault="0002395B" w:rsidP="009C5DA3">
      <w:pPr>
        <w:jc w:val="center"/>
        <w:rPr>
          <w:rFonts w:ascii="Times New Roman" w:hAnsi="Times New Roman"/>
          <w:b/>
          <w:sz w:val="36"/>
          <w:szCs w:val="36"/>
        </w:rPr>
      </w:pPr>
    </w:p>
    <w:p w14:paraId="2070EDEB" w14:textId="77777777" w:rsidR="0002395B" w:rsidRDefault="0002395B" w:rsidP="009C5DA3">
      <w:pPr>
        <w:jc w:val="center"/>
        <w:rPr>
          <w:rFonts w:ascii="Times New Roman" w:hAnsi="Times New Roman"/>
          <w:b/>
          <w:sz w:val="36"/>
          <w:szCs w:val="36"/>
        </w:rPr>
      </w:pPr>
    </w:p>
    <w:p w14:paraId="276401D3" w14:textId="77777777" w:rsidR="00A91EF1" w:rsidRDefault="00A91EF1" w:rsidP="009C5DA3">
      <w:pPr>
        <w:jc w:val="center"/>
        <w:rPr>
          <w:rFonts w:ascii="Times New Roman" w:hAnsi="Times New Roman"/>
          <w:b/>
          <w:sz w:val="36"/>
          <w:szCs w:val="36"/>
        </w:rPr>
      </w:pPr>
    </w:p>
    <w:p w14:paraId="42A6D0FF" w14:textId="77777777" w:rsidR="00A91EF1" w:rsidRDefault="00A91EF1" w:rsidP="009C5DA3">
      <w:pPr>
        <w:jc w:val="center"/>
        <w:rPr>
          <w:rFonts w:ascii="Times New Roman" w:hAnsi="Times New Roman"/>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8"/>
      </w:tblGrid>
      <w:tr w:rsidR="00A91EF1" w:rsidRPr="00AB216D" w14:paraId="613CE36E" w14:textId="77777777" w:rsidTr="00AB216D">
        <w:tc>
          <w:tcPr>
            <w:tcW w:w="15538" w:type="dxa"/>
            <w:shd w:val="clear" w:color="auto" w:fill="auto"/>
          </w:tcPr>
          <w:p w14:paraId="14AC9C35" w14:textId="77777777" w:rsidR="00A91EF1" w:rsidRPr="007B701A" w:rsidRDefault="00A91EF1" w:rsidP="00AB216D">
            <w:pPr>
              <w:jc w:val="center"/>
              <w:rPr>
                <w:rFonts w:ascii="Times New Roman" w:hAnsi="Times New Roman"/>
                <w:b/>
                <w:sz w:val="32"/>
                <w:szCs w:val="32"/>
              </w:rPr>
            </w:pPr>
            <w:r w:rsidRPr="007B701A">
              <w:rPr>
                <w:rFonts w:ascii="Times New Roman" w:hAnsi="Times New Roman"/>
                <w:b/>
                <w:sz w:val="32"/>
                <w:szCs w:val="32"/>
              </w:rPr>
              <w:t>Comment utiliser ce modèle ?</w:t>
            </w:r>
          </w:p>
          <w:p w14:paraId="3CF1615D" w14:textId="77777777" w:rsidR="00A91EF1" w:rsidRPr="007B701A" w:rsidRDefault="00A43A9E" w:rsidP="00A43A9E">
            <w:pPr>
              <w:rPr>
                <w:rFonts w:ascii="Times New Roman" w:hAnsi="Times New Roman"/>
                <w:bCs/>
                <w:color w:val="FF0000"/>
                <w:sz w:val="24"/>
                <w:szCs w:val="24"/>
              </w:rPr>
            </w:pPr>
            <w:r w:rsidRPr="007B701A">
              <w:rPr>
                <w:rFonts w:ascii="Times New Roman" w:hAnsi="Times New Roman"/>
                <w:bCs/>
                <w:color w:val="FF0000"/>
                <w:sz w:val="24"/>
                <w:szCs w:val="24"/>
                <w:u w:val="single"/>
              </w:rPr>
              <w:t>NB</w:t>
            </w:r>
            <w:r w:rsidRPr="007B701A">
              <w:rPr>
                <w:rFonts w:ascii="Times New Roman" w:hAnsi="Times New Roman"/>
                <w:bCs/>
                <w:color w:val="FF0000"/>
                <w:sz w:val="24"/>
                <w:szCs w:val="24"/>
              </w:rPr>
              <w:t xml:space="preserve"> : les risques identifiés dans le modèle ne sont que des exemples. L’employeur doit rechercher les risques effectivement présents dans </w:t>
            </w:r>
            <w:r w:rsidR="00181202">
              <w:rPr>
                <w:rFonts w:ascii="Times New Roman" w:hAnsi="Times New Roman"/>
                <w:bCs/>
                <w:color w:val="FF0000"/>
                <w:sz w:val="24"/>
                <w:szCs w:val="24"/>
              </w:rPr>
              <w:t>son</w:t>
            </w:r>
            <w:r w:rsidRPr="007B701A">
              <w:rPr>
                <w:rFonts w:ascii="Times New Roman" w:hAnsi="Times New Roman"/>
                <w:bCs/>
                <w:color w:val="FF0000"/>
                <w:sz w:val="24"/>
                <w:szCs w:val="24"/>
              </w:rPr>
              <w:t xml:space="preserve"> agence et au besoin compléter la grille proposée. </w:t>
            </w:r>
          </w:p>
          <w:p w14:paraId="13310AE6" w14:textId="77777777" w:rsidR="00A91EF1" w:rsidRPr="007B701A" w:rsidRDefault="00A43A9E" w:rsidP="00A43A9E">
            <w:pPr>
              <w:numPr>
                <w:ilvl w:val="0"/>
                <w:numId w:val="7"/>
              </w:numPr>
              <w:rPr>
                <w:rFonts w:ascii="Times New Roman" w:hAnsi="Times New Roman"/>
                <w:b/>
                <w:sz w:val="24"/>
                <w:szCs w:val="24"/>
              </w:rPr>
            </w:pPr>
            <w:r w:rsidRPr="007B701A">
              <w:rPr>
                <w:rFonts w:ascii="Times New Roman" w:hAnsi="Times New Roman"/>
                <w:b/>
                <w:sz w:val="24"/>
                <w:szCs w:val="24"/>
              </w:rPr>
              <w:t>Définir les risques présents dans l’agence</w:t>
            </w:r>
          </w:p>
          <w:p w14:paraId="5B7BD26D" w14:textId="77777777" w:rsidR="00A43A9E" w:rsidRPr="007B701A" w:rsidRDefault="00A43A9E" w:rsidP="00A43A9E">
            <w:pPr>
              <w:numPr>
                <w:ilvl w:val="0"/>
                <w:numId w:val="7"/>
              </w:numPr>
              <w:rPr>
                <w:rFonts w:ascii="Times New Roman" w:hAnsi="Times New Roman"/>
                <w:b/>
                <w:sz w:val="24"/>
                <w:szCs w:val="24"/>
              </w:rPr>
            </w:pPr>
            <w:r w:rsidRPr="007B701A">
              <w:rPr>
                <w:rFonts w:ascii="Times New Roman" w:hAnsi="Times New Roman"/>
                <w:b/>
                <w:sz w:val="24"/>
                <w:szCs w:val="24"/>
              </w:rPr>
              <w:t>Qualifier le risque</w:t>
            </w:r>
          </w:p>
          <w:p w14:paraId="38447444" w14:textId="77777777" w:rsidR="00A43A9E" w:rsidRPr="007B701A" w:rsidRDefault="00A43A9E" w:rsidP="00A43A9E">
            <w:pPr>
              <w:ind w:left="720"/>
              <w:rPr>
                <w:rFonts w:ascii="Times New Roman" w:hAnsi="Times New Roman"/>
                <w:bCs/>
                <w:sz w:val="24"/>
                <w:szCs w:val="24"/>
              </w:rPr>
            </w:pPr>
            <w:r w:rsidRPr="007B701A">
              <w:rPr>
                <w:rFonts w:ascii="Times New Roman" w:hAnsi="Times New Roman"/>
                <w:bCs/>
                <w:sz w:val="24"/>
                <w:szCs w:val="24"/>
              </w:rPr>
              <w:t>Probabilité que le risque survienne : noté de 1 à 4, 1 étant faible, 4 élevé</w:t>
            </w:r>
          </w:p>
          <w:p w14:paraId="352D3849" w14:textId="77777777" w:rsidR="00A43A9E" w:rsidRPr="007B701A" w:rsidRDefault="00A43A9E" w:rsidP="00A43A9E">
            <w:pPr>
              <w:ind w:left="720"/>
              <w:rPr>
                <w:rFonts w:ascii="Times New Roman" w:hAnsi="Times New Roman"/>
                <w:bCs/>
                <w:sz w:val="24"/>
                <w:szCs w:val="24"/>
              </w:rPr>
            </w:pPr>
            <w:r w:rsidRPr="007B701A">
              <w:rPr>
                <w:rFonts w:ascii="Times New Roman" w:hAnsi="Times New Roman"/>
                <w:bCs/>
                <w:sz w:val="24"/>
                <w:szCs w:val="24"/>
              </w:rPr>
              <w:t>Gravité du risque : noté de 1 à 4, 1 étant faible, 4 élevé</w:t>
            </w:r>
          </w:p>
          <w:p w14:paraId="22D50B5C" w14:textId="77777777" w:rsidR="00A43A9E" w:rsidRPr="007B701A" w:rsidRDefault="00367CCB" w:rsidP="00367CCB">
            <w:pPr>
              <w:numPr>
                <w:ilvl w:val="0"/>
                <w:numId w:val="7"/>
              </w:numPr>
              <w:rPr>
                <w:rFonts w:ascii="Times New Roman" w:hAnsi="Times New Roman"/>
                <w:bCs/>
                <w:sz w:val="24"/>
                <w:szCs w:val="24"/>
              </w:rPr>
            </w:pPr>
            <w:r w:rsidRPr="007B701A">
              <w:rPr>
                <w:rFonts w:ascii="Times New Roman" w:hAnsi="Times New Roman"/>
                <w:b/>
                <w:sz w:val="24"/>
                <w:szCs w:val="24"/>
              </w:rPr>
              <w:t>Définir le n</w:t>
            </w:r>
            <w:r w:rsidR="00A43A9E" w:rsidRPr="007B701A">
              <w:rPr>
                <w:rFonts w:ascii="Times New Roman" w:hAnsi="Times New Roman"/>
                <w:b/>
                <w:sz w:val="24"/>
                <w:szCs w:val="24"/>
              </w:rPr>
              <w:t>iveau de priorité</w:t>
            </w:r>
            <w:r w:rsidR="00A43A9E" w:rsidRPr="007B701A">
              <w:rPr>
                <w:rFonts w:ascii="Times New Roman" w:hAnsi="Times New Roman"/>
                <w:bCs/>
                <w:sz w:val="24"/>
                <w:szCs w:val="24"/>
              </w:rPr>
              <w:t xml:space="preserve">  </w:t>
            </w:r>
          </w:p>
          <w:p w14:paraId="62217CCC" w14:textId="77777777" w:rsidR="00A43A9E" w:rsidRPr="007B701A" w:rsidRDefault="00A43A9E" w:rsidP="00A43A9E">
            <w:pPr>
              <w:ind w:left="720"/>
              <w:rPr>
                <w:rFonts w:ascii="Times New Roman" w:hAnsi="Times New Roman"/>
                <w:bCs/>
                <w:sz w:val="24"/>
                <w:szCs w:val="24"/>
              </w:rPr>
            </w:pPr>
            <w:r w:rsidRPr="007B701A">
              <w:rPr>
                <w:rFonts w:ascii="Times New Roman" w:hAnsi="Times New Roman"/>
                <w:bCs/>
                <w:sz w:val="24"/>
                <w:szCs w:val="24"/>
              </w:rPr>
              <w:t xml:space="preserve">Pour chaque risque, multipliez la probabilité x la gravité. Le score obtenu permettra de définir le niveau de priorité. </w:t>
            </w:r>
          </w:p>
          <w:p w14:paraId="39BD76AD" w14:textId="77777777" w:rsidR="00A43A9E" w:rsidRPr="007B701A" w:rsidRDefault="00367CCB" w:rsidP="00A43A9E">
            <w:pPr>
              <w:numPr>
                <w:ilvl w:val="0"/>
                <w:numId w:val="8"/>
              </w:numPr>
              <w:rPr>
                <w:rFonts w:ascii="Times New Roman" w:hAnsi="Times New Roman"/>
                <w:bCs/>
                <w:sz w:val="24"/>
                <w:szCs w:val="24"/>
              </w:rPr>
            </w:pPr>
            <w:r w:rsidRPr="007B701A">
              <w:rPr>
                <w:rFonts w:ascii="Times New Roman" w:hAnsi="Times New Roman"/>
                <w:bCs/>
                <w:sz w:val="24"/>
                <w:szCs w:val="24"/>
              </w:rPr>
              <w:t>Résultat entre</w:t>
            </w:r>
            <w:r w:rsidR="00A43A9E" w:rsidRPr="007B701A">
              <w:rPr>
                <w:rFonts w:ascii="Times New Roman" w:hAnsi="Times New Roman"/>
                <w:bCs/>
                <w:sz w:val="24"/>
                <w:szCs w:val="24"/>
              </w:rPr>
              <w:t xml:space="preserve"> 1 et 4 = priorité </w:t>
            </w:r>
            <w:r w:rsidRPr="007B701A">
              <w:rPr>
                <w:rFonts w:ascii="Times New Roman" w:hAnsi="Times New Roman"/>
                <w:bCs/>
                <w:sz w:val="24"/>
                <w:szCs w:val="24"/>
              </w:rPr>
              <w:t>3 (peu prioritaire)</w:t>
            </w:r>
          </w:p>
          <w:p w14:paraId="347E9926" w14:textId="77777777" w:rsidR="00A43A9E" w:rsidRPr="007B701A" w:rsidRDefault="00367CCB" w:rsidP="00A43A9E">
            <w:pPr>
              <w:numPr>
                <w:ilvl w:val="0"/>
                <w:numId w:val="8"/>
              </w:numPr>
              <w:rPr>
                <w:rFonts w:ascii="Times New Roman" w:hAnsi="Times New Roman"/>
                <w:bCs/>
                <w:sz w:val="24"/>
                <w:szCs w:val="24"/>
              </w:rPr>
            </w:pPr>
            <w:r w:rsidRPr="007B701A">
              <w:rPr>
                <w:rFonts w:ascii="Times New Roman" w:hAnsi="Times New Roman"/>
                <w:bCs/>
                <w:sz w:val="24"/>
                <w:szCs w:val="24"/>
              </w:rPr>
              <w:t>Résultat entre 6 et 8 = priorité 2 (prioritaire)</w:t>
            </w:r>
          </w:p>
          <w:p w14:paraId="77C61986" w14:textId="77777777" w:rsidR="00367CCB" w:rsidRPr="007B701A" w:rsidRDefault="00367CCB" w:rsidP="00A43A9E">
            <w:pPr>
              <w:numPr>
                <w:ilvl w:val="0"/>
                <w:numId w:val="8"/>
              </w:numPr>
              <w:rPr>
                <w:rFonts w:ascii="Times New Roman" w:hAnsi="Times New Roman"/>
                <w:bCs/>
                <w:sz w:val="24"/>
                <w:szCs w:val="24"/>
              </w:rPr>
            </w:pPr>
            <w:r w:rsidRPr="007B701A">
              <w:rPr>
                <w:rFonts w:ascii="Times New Roman" w:hAnsi="Times New Roman"/>
                <w:bCs/>
                <w:sz w:val="24"/>
                <w:szCs w:val="24"/>
              </w:rPr>
              <w:t>Résultat est supérieur à 8 = priorité 1 (priorité absolue)</w:t>
            </w:r>
          </w:p>
          <w:p w14:paraId="05CE17E7" w14:textId="77777777" w:rsidR="00367CCB" w:rsidRPr="007B701A" w:rsidRDefault="00367CCB" w:rsidP="00367CCB">
            <w:pPr>
              <w:numPr>
                <w:ilvl w:val="0"/>
                <w:numId w:val="7"/>
              </w:numPr>
              <w:rPr>
                <w:rFonts w:ascii="Times New Roman" w:hAnsi="Times New Roman"/>
                <w:b/>
                <w:sz w:val="24"/>
                <w:szCs w:val="24"/>
              </w:rPr>
            </w:pPr>
            <w:r w:rsidRPr="007B701A">
              <w:rPr>
                <w:rFonts w:ascii="Times New Roman" w:hAnsi="Times New Roman"/>
                <w:b/>
                <w:sz w:val="24"/>
                <w:szCs w:val="24"/>
              </w:rPr>
              <w:t>Lister les mesures de protection et de prévention déjà mises en place dans l’agence</w:t>
            </w:r>
          </w:p>
          <w:p w14:paraId="4E77B3E3" w14:textId="77777777" w:rsidR="00367CCB" w:rsidRPr="00367CCB" w:rsidRDefault="00367CCB" w:rsidP="00367CCB">
            <w:pPr>
              <w:numPr>
                <w:ilvl w:val="0"/>
                <w:numId w:val="7"/>
              </w:numPr>
              <w:rPr>
                <w:rFonts w:ascii="Times New Roman" w:hAnsi="Times New Roman"/>
                <w:b/>
                <w:sz w:val="28"/>
                <w:szCs w:val="28"/>
              </w:rPr>
            </w:pPr>
            <w:r w:rsidRPr="007B701A">
              <w:rPr>
                <w:rFonts w:ascii="Times New Roman" w:hAnsi="Times New Roman"/>
                <w:b/>
                <w:sz w:val="24"/>
                <w:szCs w:val="24"/>
              </w:rPr>
              <w:t>Définir un plan d’action : des mesures à mettre en place pour améliorer l’existant</w:t>
            </w:r>
          </w:p>
        </w:tc>
      </w:tr>
    </w:tbl>
    <w:p w14:paraId="77EDD63D" w14:textId="77777777" w:rsidR="00893003" w:rsidRDefault="00893003" w:rsidP="00A91EF1">
      <w:pPr>
        <w:rPr>
          <w:rFonts w:ascii="Times New Roman" w:hAnsi="Times New Roman"/>
          <w:b/>
          <w:sz w:val="36"/>
          <w:szCs w:val="3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9"/>
        <w:gridCol w:w="3622"/>
        <w:gridCol w:w="1668"/>
        <w:gridCol w:w="1418"/>
        <w:gridCol w:w="1134"/>
        <w:gridCol w:w="2835"/>
        <w:gridCol w:w="2693"/>
      </w:tblGrid>
      <w:tr w:rsidR="00904DF1" w14:paraId="2458D10E" w14:textId="77777777" w:rsidTr="0033311B">
        <w:tc>
          <w:tcPr>
            <w:tcW w:w="15559" w:type="dxa"/>
            <w:gridSpan w:val="7"/>
            <w:shd w:val="clear" w:color="auto" w:fill="C00000"/>
          </w:tcPr>
          <w:p w14:paraId="7A40D5D9" w14:textId="77777777" w:rsidR="00904DF1" w:rsidRDefault="00904DF1" w:rsidP="00904DF1">
            <w:pPr>
              <w:numPr>
                <w:ilvl w:val="0"/>
                <w:numId w:val="4"/>
              </w:numPr>
              <w:rPr>
                <w:b/>
                <w:bCs/>
              </w:rPr>
            </w:pPr>
            <w:r w:rsidRPr="00AB216D">
              <w:rPr>
                <w:b/>
                <w:bCs/>
                <w:sz w:val="24"/>
                <w:szCs w:val="24"/>
              </w:rPr>
              <w:lastRenderedPageBreak/>
              <w:t>Risques identifiés pour les salariés occupant un poste de travail</w:t>
            </w:r>
            <w:r w:rsidR="0033311B">
              <w:rPr>
                <w:b/>
                <w:bCs/>
                <w:sz w:val="24"/>
                <w:szCs w:val="24"/>
              </w:rPr>
              <w:t xml:space="preserve"> « sédentaire »</w:t>
            </w:r>
            <w:r w:rsidRPr="00AB216D">
              <w:rPr>
                <w:b/>
                <w:bCs/>
                <w:sz w:val="24"/>
                <w:szCs w:val="24"/>
              </w:rPr>
              <w:t xml:space="preserve"> </w:t>
            </w:r>
            <w:r>
              <w:rPr>
                <w:b/>
                <w:bCs/>
                <w:sz w:val="24"/>
                <w:szCs w:val="24"/>
              </w:rPr>
              <w:t>en agence</w:t>
            </w:r>
          </w:p>
        </w:tc>
      </w:tr>
      <w:tr w:rsidR="00904DF1" w14:paraId="52628743" w14:textId="77777777" w:rsidTr="00904DF1">
        <w:tc>
          <w:tcPr>
            <w:tcW w:w="2189" w:type="dxa"/>
            <w:vMerge w:val="restart"/>
            <w:shd w:val="clear" w:color="auto" w:fill="auto"/>
          </w:tcPr>
          <w:p w14:paraId="7E58DD39" w14:textId="77777777" w:rsidR="00904DF1" w:rsidRPr="00AB216D" w:rsidRDefault="00904DF1" w:rsidP="00AB216D">
            <w:pPr>
              <w:rPr>
                <w:b/>
                <w:bCs/>
              </w:rPr>
            </w:pPr>
            <w:r>
              <w:rPr>
                <w:b/>
                <w:bCs/>
              </w:rPr>
              <w:br/>
            </w:r>
            <w:r w:rsidRPr="00AB216D">
              <w:rPr>
                <w:b/>
                <w:bCs/>
              </w:rPr>
              <w:t>Modes opératoires</w:t>
            </w:r>
          </w:p>
        </w:tc>
        <w:tc>
          <w:tcPr>
            <w:tcW w:w="3622" w:type="dxa"/>
            <w:vMerge w:val="restart"/>
            <w:shd w:val="clear" w:color="auto" w:fill="auto"/>
          </w:tcPr>
          <w:p w14:paraId="322BDD6D" w14:textId="77777777" w:rsidR="00904DF1" w:rsidRPr="00AB216D" w:rsidRDefault="00904DF1" w:rsidP="00904DF1">
            <w:pPr>
              <w:rPr>
                <w:b/>
                <w:bCs/>
              </w:rPr>
            </w:pPr>
            <w:r>
              <w:rPr>
                <w:b/>
                <w:bCs/>
              </w:rPr>
              <w:br/>
            </w:r>
            <w:r w:rsidRPr="00AB216D">
              <w:rPr>
                <w:b/>
                <w:bCs/>
              </w:rPr>
              <w:t>Risque : descriptif de l’évènement dangereux</w:t>
            </w:r>
          </w:p>
        </w:tc>
        <w:tc>
          <w:tcPr>
            <w:tcW w:w="3086" w:type="dxa"/>
            <w:gridSpan w:val="2"/>
            <w:shd w:val="clear" w:color="auto" w:fill="auto"/>
          </w:tcPr>
          <w:p w14:paraId="57DA730A" w14:textId="77777777" w:rsidR="00904DF1" w:rsidRPr="00AB216D" w:rsidRDefault="00904DF1" w:rsidP="00904DF1">
            <w:pPr>
              <w:jc w:val="center"/>
              <w:rPr>
                <w:b/>
                <w:bCs/>
              </w:rPr>
            </w:pPr>
            <w:r>
              <w:rPr>
                <w:b/>
                <w:bCs/>
              </w:rPr>
              <w:t>Qualification du risque</w:t>
            </w:r>
          </w:p>
        </w:tc>
        <w:tc>
          <w:tcPr>
            <w:tcW w:w="1134" w:type="dxa"/>
            <w:vMerge w:val="restart"/>
            <w:shd w:val="clear" w:color="auto" w:fill="auto"/>
          </w:tcPr>
          <w:p w14:paraId="727C3BAB" w14:textId="77777777" w:rsidR="00904DF1" w:rsidRDefault="00904DF1" w:rsidP="00AB216D">
            <w:pPr>
              <w:rPr>
                <w:b/>
                <w:bCs/>
              </w:rPr>
            </w:pPr>
            <w:r>
              <w:rPr>
                <w:b/>
                <w:bCs/>
              </w:rPr>
              <w:t>Niveau de priorité</w:t>
            </w:r>
            <w:r w:rsidR="00A43A9E">
              <w:rPr>
                <w:b/>
                <w:bCs/>
              </w:rPr>
              <w:t xml:space="preserve"> (de 1 à 3)</w:t>
            </w:r>
          </w:p>
        </w:tc>
        <w:tc>
          <w:tcPr>
            <w:tcW w:w="5528" w:type="dxa"/>
            <w:gridSpan w:val="2"/>
            <w:shd w:val="clear" w:color="auto" w:fill="auto"/>
          </w:tcPr>
          <w:p w14:paraId="230A04B0" w14:textId="77777777" w:rsidR="00904DF1" w:rsidRDefault="00904DF1" w:rsidP="00904DF1">
            <w:pPr>
              <w:jc w:val="center"/>
              <w:rPr>
                <w:b/>
                <w:bCs/>
              </w:rPr>
            </w:pPr>
            <w:r>
              <w:rPr>
                <w:b/>
                <w:bCs/>
              </w:rPr>
              <w:t>Prévention</w:t>
            </w:r>
          </w:p>
        </w:tc>
      </w:tr>
      <w:tr w:rsidR="00904DF1" w14:paraId="189821ED" w14:textId="77777777" w:rsidTr="00904DF1">
        <w:tc>
          <w:tcPr>
            <w:tcW w:w="2189" w:type="dxa"/>
            <w:vMerge/>
            <w:shd w:val="clear" w:color="auto" w:fill="auto"/>
          </w:tcPr>
          <w:p w14:paraId="28EBFF71" w14:textId="77777777" w:rsidR="00904DF1" w:rsidRPr="00AB216D" w:rsidRDefault="00904DF1" w:rsidP="00AB216D">
            <w:pPr>
              <w:rPr>
                <w:b/>
                <w:bCs/>
              </w:rPr>
            </w:pPr>
          </w:p>
        </w:tc>
        <w:tc>
          <w:tcPr>
            <w:tcW w:w="3622" w:type="dxa"/>
            <w:vMerge/>
            <w:shd w:val="clear" w:color="auto" w:fill="auto"/>
          </w:tcPr>
          <w:p w14:paraId="00B34D53" w14:textId="77777777" w:rsidR="00904DF1" w:rsidRPr="00AB216D" w:rsidRDefault="00904DF1" w:rsidP="00AB216D">
            <w:pPr>
              <w:rPr>
                <w:b/>
                <w:bCs/>
              </w:rPr>
            </w:pPr>
          </w:p>
        </w:tc>
        <w:tc>
          <w:tcPr>
            <w:tcW w:w="1668" w:type="dxa"/>
            <w:shd w:val="clear" w:color="auto" w:fill="auto"/>
          </w:tcPr>
          <w:p w14:paraId="79AA1043" w14:textId="77777777" w:rsidR="00904DF1" w:rsidRPr="00AB216D" w:rsidRDefault="00904DF1" w:rsidP="00AB216D">
            <w:pPr>
              <w:rPr>
                <w:b/>
                <w:bCs/>
              </w:rPr>
            </w:pPr>
            <w:r w:rsidRPr="00AB216D">
              <w:rPr>
                <w:b/>
                <w:bCs/>
              </w:rPr>
              <w:t xml:space="preserve">Probabilité </w:t>
            </w:r>
            <w:r>
              <w:rPr>
                <w:b/>
                <w:bCs/>
              </w:rPr>
              <w:br/>
            </w:r>
            <w:r w:rsidRPr="00AB216D">
              <w:rPr>
                <w:b/>
                <w:bCs/>
              </w:rPr>
              <w:t>(de 1 à 4)</w:t>
            </w:r>
          </w:p>
        </w:tc>
        <w:tc>
          <w:tcPr>
            <w:tcW w:w="1418" w:type="dxa"/>
            <w:shd w:val="clear" w:color="auto" w:fill="auto"/>
          </w:tcPr>
          <w:p w14:paraId="0C3ED381" w14:textId="77777777" w:rsidR="00904DF1" w:rsidRPr="00AB216D" w:rsidRDefault="00904DF1" w:rsidP="00AB216D">
            <w:pPr>
              <w:rPr>
                <w:b/>
                <w:bCs/>
              </w:rPr>
            </w:pPr>
            <w:r w:rsidRPr="00AB216D">
              <w:rPr>
                <w:b/>
                <w:bCs/>
              </w:rPr>
              <w:t xml:space="preserve">Gravité </w:t>
            </w:r>
            <w:r>
              <w:rPr>
                <w:b/>
                <w:bCs/>
              </w:rPr>
              <w:br/>
            </w:r>
            <w:r w:rsidRPr="00AB216D">
              <w:rPr>
                <w:b/>
                <w:bCs/>
              </w:rPr>
              <w:t>(de 1 à 4)</w:t>
            </w:r>
          </w:p>
        </w:tc>
        <w:tc>
          <w:tcPr>
            <w:tcW w:w="1134" w:type="dxa"/>
            <w:vMerge/>
            <w:shd w:val="clear" w:color="auto" w:fill="auto"/>
          </w:tcPr>
          <w:p w14:paraId="6144AFF0" w14:textId="77777777" w:rsidR="00904DF1" w:rsidRPr="00AB216D" w:rsidRDefault="00904DF1" w:rsidP="00AB216D">
            <w:pPr>
              <w:rPr>
                <w:b/>
                <w:bCs/>
              </w:rPr>
            </w:pPr>
          </w:p>
        </w:tc>
        <w:tc>
          <w:tcPr>
            <w:tcW w:w="2835" w:type="dxa"/>
            <w:shd w:val="clear" w:color="auto" w:fill="auto"/>
          </w:tcPr>
          <w:p w14:paraId="231E6D3F" w14:textId="77777777" w:rsidR="00904DF1" w:rsidRPr="00AB216D" w:rsidRDefault="00904DF1" w:rsidP="00AB216D">
            <w:pPr>
              <w:rPr>
                <w:b/>
                <w:bCs/>
              </w:rPr>
            </w:pPr>
            <w:r>
              <w:rPr>
                <w:b/>
                <w:bCs/>
              </w:rPr>
              <w:t>Mesures de prévention et de protection existantes</w:t>
            </w:r>
            <w:r w:rsidR="001E6F8E">
              <w:rPr>
                <w:b/>
                <w:bCs/>
              </w:rPr>
              <w:t xml:space="preserve"> </w:t>
            </w:r>
            <w:r w:rsidR="001E6F8E" w:rsidRPr="001E6F8E">
              <w:t>(exemples)</w:t>
            </w:r>
          </w:p>
        </w:tc>
        <w:tc>
          <w:tcPr>
            <w:tcW w:w="2693" w:type="dxa"/>
            <w:shd w:val="clear" w:color="auto" w:fill="auto"/>
          </w:tcPr>
          <w:p w14:paraId="6151C24E" w14:textId="77777777" w:rsidR="00904DF1" w:rsidRPr="00AB216D" w:rsidRDefault="00904DF1" w:rsidP="00AB216D">
            <w:pPr>
              <w:rPr>
                <w:b/>
                <w:bCs/>
              </w:rPr>
            </w:pPr>
            <w:r>
              <w:rPr>
                <w:b/>
                <w:bCs/>
              </w:rPr>
              <w:t>Plan d’action</w:t>
            </w:r>
          </w:p>
        </w:tc>
      </w:tr>
      <w:tr w:rsidR="00904DF1" w14:paraId="127D4AC2" w14:textId="77777777" w:rsidTr="00904DF1">
        <w:tc>
          <w:tcPr>
            <w:tcW w:w="2189" w:type="dxa"/>
            <w:vMerge w:val="restart"/>
            <w:shd w:val="clear" w:color="auto" w:fill="auto"/>
          </w:tcPr>
          <w:p w14:paraId="1F5A30AE" w14:textId="77777777" w:rsidR="00904DF1" w:rsidRPr="00AB216D" w:rsidRDefault="00904DF1" w:rsidP="00AB216D">
            <w:pPr>
              <w:rPr>
                <w:b/>
                <w:bCs/>
                <w:i/>
                <w:iCs/>
              </w:rPr>
            </w:pPr>
          </w:p>
          <w:p w14:paraId="620A43CC" w14:textId="77777777" w:rsidR="00904DF1" w:rsidRPr="00AB216D" w:rsidRDefault="00904DF1" w:rsidP="00AB216D">
            <w:pPr>
              <w:rPr>
                <w:b/>
                <w:bCs/>
                <w:i/>
                <w:iCs/>
              </w:rPr>
            </w:pPr>
          </w:p>
          <w:p w14:paraId="3ED7D8FA" w14:textId="77777777" w:rsidR="00904DF1" w:rsidRPr="00AB216D" w:rsidRDefault="00904DF1" w:rsidP="00AB216D">
            <w:pPr>
              <w:rPr>
                <w:b/>
                <w:bCs/>
                <w:i/>
                <w:iCs/>
              </w:rPr>
            </w:pPr>
            <w:r w:rsidRPr="00AB216D">
              <w:rPr>
                <w:b/>
                <w:bCs/>
                <w:i/>
                <w:iCs/>
              </w:rPr>
              <w:br/>
              <w:t>Utilisation du téléphone</w:t>
            </w:r>
          </w:p>
        </w:tc>
        <w:tc>
          <w:tcPr>
            <w:tcW w:w="3622" w:type="dxa"/>
            <w:shd w:val="clear" w:color="auto" w:fill="auto"/>
          </w:tcPr>
          <w:p w14:paraId="79ABCFED" w14:textId="77777777" w:rsidR="00904DF1" w:rsidRDefault="00904DF1" w:rsidP="00A91EF1">
            <w:r w:rsidRPr="00AB216D">
              <w:rPr>
                <w:i/>
              </w:rPr>
              <w:t>Gestes répétitifs : effets à long terme sur les articulations</w:t>
            </w:r>
          </w:p>
        </w:tc>
        <w:tc>
          <w:tcPr>
            <w:tcW w:w="1668" w:type="dxa"/>
            <w:shd w:val="clear" w:color="auto" w:fill="auto"/>
          </w:tcPr>
          <w:p w14:paraId="4F54A085" w14:textId="77777777" w:rsidR="00904DF1" w:rsidRDefault="00904DF1" w:rsidP="00AB216D"/>
        </w:tc>
        <w:tc>
          <w:tcPr>
            <w:tcW w:w="1418" w:type="dxa"/>
            <w:shd w:val="clear" w:color="auto" w:fill="auto"/>
          </w:tcPr>
          <w:p w14:paraId="7C9EFE08" w14:textId="77777777" w:rsidR="00904DF1" w:rsidRDefault="00904DF1" w:rsidP="00AB216D"/>
        </w:tc>
        <w:tc>
          <w:tcPr>
            <w:tcW w:w="1134" w:type="dxa"/>
            <w:shd w:val="clear" w:color="auto" w:fill="auto"/>
          </w:tcPr>
          <w:p w14:paraId="7A847270" w14:textId="77777777" w:rsidR="00904DF1" w:rsidRDefault="00904DF1" w:rsidP="00AB216D"/>
        </w:tc>
        <w:tc>
          <w:tcPr>
            <w:tcW w:w="2835" w:type="dxa"/>
            <w:shd w:val="clear" w:color="auto" w:fill="auto"/>
          </w:tcPr>
          <w:p w14:paraId="46272481" w14:textId="77777777" w:rsidR="00904DF1" w:rsidRDefault="00904DF1" w:rsidP="00AB216D"/>
        </w:tc>
        <w:tc>
          <w:tcPr>
            <w:tcW w:w="2693" w:type="dxa"/>
            <w:shd w:val="clear" w:color="auto" w:fill="auto"/>
          </w:tcPr>
          <w:p w14:paraId="66B03F67" w14:textId="77777777" w:rsidR="00904DF1" w:rsidRDefault="008C1A52" w:rsidP="00AB216D">
            <w:r>
              <w:t xml:space="preserve">Mise à disposition de casques </w:t>
            </w:r>
          </w:p>
        </w:tc>
      </w:tr>
      <w:tr w:rsidR="00904DF1" w14:paraId="37050B8A" w14:textId="77777777" w:rsidTr="00904DF1">
        <w:tc>
          <w:tcPr>
            <w:tcW w:w="2189" w:type="dxa"/>
            <w:vMerge/>
            <w:shd w:val="clear" w:color="auto" w:fill="auto"/>
          </w:tcPr>
          <w:p w14:paraId="6BA99D03" w14:textId="77777777" w:rsidR="00904DF1" w:rsidRPr="00AB216D" w:rsidRDefault="00904DF1" w:rsidP="00AB216D">
            <w:pPr>
              <w:rPr>
                <w:b/>
                <w:bCs/>
                <w:i/>
                <w:iCs/>
              </w:rPr>
            </w:pPr>
          </w:p>
        </w:tc>
        <w:tc>
          <w:tcPr>
            <w:tcW w:w="3622" w:type="dxa"/>
            <w:shd w:val="clear" w:color="auto" w:fill="auto"/>
          </w:tcPr>
          <w:p w14:paraId="64F96031" w14:textId="77777777" w:rsidR="00904DF1" w:rsidRDefault="00904DF1" w:rsidP="00A91EF1">
            <w:r w:rsidRPr="00AB216D">
              <w:rPr>
                <w:i/>
              </w:rPr>
              <w:t>Posture assise : manque de circulation du sang dans les jambes occasionnant un phénomène de jambes lourdes</w:t>
            </w:r>
          </w:p>
        </w:tc>
        <w:tc>
          <w:tcPr>
            <w:tcW w:w="1668" w:type="dxa"/>
            <w:shd w:val="clear" w:color="auto" w:fill="auto"/>
          </w:tcPr>
          <w:p w14:paraId="4DEC2B6A" w14:textId="77777777" w:rsidR="00904DF1" w:rsidRDefault="00904DF1" w:rsidP="00AB216D"/>
        </w:tc>
        <w:tc>
          <w:tcPr>
            <w:tcW w:w="1418" w:type="dxa"/>
            <w:shd w:val="clear" w:color="auto" w:fill="auto"/>
          </w:tcPr>
          <w:p w14:paraId="784A65C2" w14:textId="77777777" w:rsidR="00904DF1" w:rsidRDefault="00904DF1" w:rsidP="00AB216D"/>
        </w:tc>
        <w:tc>
          <w:tcPr>
            <w:tcW w:w="1134" w:type="dxa"/>
            <w:shd w:val="clear" w:color="auto" w:fill="auto"/>
          </w:tcPr>
          <w:p w14:paraId="592EC507" w14:textId="77777777" w:rsidR="00904DF1" w:rsidRDefault="00904DF1" w:rsidP="00AB216D"/>
        </w:tc>
        <w:tc>
          <w:tcPr>
            <w:tcW w:w="2835" w:type="dxa"/>
            <w:shd w:val="clear" w:color="auto" w:fill="auto"/>
          </w:tcPr>
          <w:p w14:paraId="724979A1" w14:textId="77777777" w:rsidR="00FF0530" w:rsidRDefault="00FF0530" w:rsidP="00AB216D">
            <w:r>
              <w:t xml:space="preserve">Mise à disposition de fauteuils adaptés </w:t>
            </w:r>
            <w:r>
              <w:br/>
              <w:t xml:space="preserve">Mise à disposition de repose pieds </w:t>
            </w:r>
            <w:r w:rsidR="00B10B8D">
              <w:br/>
            </w:r>
          </w:p>
        </w:tc>
        <w:tc>
          <w:tcPr>
            <w:tcW w:w="2693" w:type="dxa"/>
            <w:shd w:val="clear" w:color="auto" w:fill="auto"/>
          </w:tcPr>
          <w:p w14:paraId="07CBF866" w14:textId="77777777" w:rsidR="00904DF1" w:rsidRDefault="00904DF1" w:rsidP="00AB216D"/>
        </w:tc>
      </w:tr>
      <w:tr w:rsidR="00904DF1" w14:paraId="509A4208" w14:textId="77777777" w:rsidTr="00904DF1">
        <w:tc>
          <w:tcPr>
            <w:tcW w:w="2189" w:type="dxa"/>
            <w:vMerge/>
            <w:shd w:val="clear" w:color="auto" w:fill="auto"/>
          </w:tcPr>
          <w:p w14:paraId="57988699" w14:textId="77777777" w:rsidR="00904DF1" w:rsidRPr="00AB216D" w:rsidRDefault="00904DF1" w:rsidP="00AB216D">
            <w:pPr>
              <w:rPr>
                <w:b/>
                <w:bCs/>
                <w:i/>
                <w:iCs/>
              </w:rPr>
            </w:pPr>
          </w:p>
        </w:tc>
        <w:tc>
          <w:tcPr>
            <w:tcW w:w="3622" w:type="dxa"/>
            <w:shd w:val="clear" w:color="auto" w:fill="auto"/>
            <w:vAlign w:val="center"/>
          </w:tcPr>
          <w:p w14:paraId="117070C7" w14:textId="77777777" w:rsidR="00904DF1" w:rsidRPr="00AB216D" w:rsidRDefault="00904DF1" w:rsidP="00A91EF1">
            <w:pPr>
              <w:rPr>
                <w:i/>
              </w:rPr>
            </w:pPr>
            <w:r w:rsidRPr="00AB216D">
              <w:rPr>
                <w:i/>
              </w:rPr>
              <w:t>Attention soutenue, interventions rapides, contact avec le client : stress</w:t>
            </w:r>
          </w:p>
        </w:tc>
        <w:tc>
          <w:tcPr>
            <w:tcW w:w="1668" w:type="dxa"/>
            <w:shd w:val="clear" w:color="auto" w:fill="auto"/>
          </w:tcPr>
          <w:p w14:paraId="21A349ED" w14:textId="77777777" w:rsidR="00904DF1" w:rsidRDefault="00904DF1" w:rsidP="00AB216D"/>
        </w:tc>
        <w:tc>
          <w:tcPr>
            <w:tcW w:w="1418" w:type="dxa"/>
            <w:shd w:val="clear" w:color="auto" w:fill="auto"/>
          </w:tcPr>
          <w:p w14:paraId="1057D574" w14:textId="77777777" w:rsidR="00904DF1" w:rsidRDefault="00904DF1" w:rsidP="00AB216D"/>
        </w:tc>
        <w:tc>
          <w:tcPr>
            <w:tcW w:w="1134" w:type="dxa"/>
            <w:shd w:val="clear" w:color="auto" w:fill="auto"/>
          </w:tcPr>
          <w:p w14:paraId="14A47A24" w14:textId="77777777" w:rsidR="00904DF1" w:rsidRDefault="00904DF1" w:rsidP="00AB216D"/>
        </w:tc>
        <w:tc>
          <w:tcPr>
            <w:tcW w:w="2835" w:type="dxa"/>
            <w:shd w:val="clear" w:color="auto" w:fill="auto"/>
          </w:tcPr>
          <w:p w14:paraId="04EE76FF" w14:textId="77777777" w:rsidR="00904DF1" w:rsidRDefault="00B10B8D" w:rsidP="00AB216D">
            <w:r>
              <w:t>Mise en place d’un temps d’échange avec les salariés sur leur charge de travail</w:t>
            </w:r>
          </w:p>
          <w:p w14:paraId="4B57C5CA" w14:textId="77777777" w:rsidR="00B10B8D" w:rsidRDefault="00B10B8D" w:rsidP="00AB216D">
            <w:r>
              <w:t>Mise en place d’un système d’alerte pour les salariés étant en contact avec des clients « difficiles »</w:t>
            </w:r>
          </w:p>
        </w:tc>
        <w:tc>
          <w:tcPr>
            <w:tcW w:w="2693" w:type="dxa"/>
            <w:shd w:val="clear" w:color="auto" w:fill="auto"/>
          </w:tcPr>
          <w:p w14:paraId="014BB638" w14:textId="77777777" w:rsidR="00904DF1" w:rsidRDefault="00904DF1" w:rsidP="00AB216D"/>
        </w:tc>
      </w:tr>
      <w:tr w:rsidR="00904DF1" w14:paraId="4F8BCA1A" w14:textId="77777777" w:rsidTr="00904DF1">
        <w:tc>
          <w:tcPr>
            <w:tcW w:w="2189" w:type="dxa"/>
            <w:shd w:val="clear" w:color="auto" w:fill="auto"/>
          </w:tcPr>
          <w:p w14:paraId="48E415E2" w14:textId="77777777" w:rsidR="00904DF1" w:rsidRPr="00AB216D" w:rsidRDefault="00904DF1" w:rsidP="00AB216D">
            <w:pPr>
              <w:rPr>
                <w:b/>
                <w:bCs/>
                <w:i/>
                <w:iCs/>
              </w:rPr>
            </w:pPr>
            <w:r w:rsidRPr="00AB216D">
              <w:rPr>
                <w:b/>
                <w:bCs/>
                <w:i/>
                <w:iCs/>
              </w:rPr>
              <w:br/>
              <w:t>Utilisation de l’outil informatique</w:t>
            </w:r>
          </w:p>
        </w:tc>
        <w:tc>
          <w:tcPr>
            <w:tcW w:w="3622" w:type="dxa"/>
            <w:shd w:val="clear" w:color="auto" w:fill="auto"/>
          </w:tcPr>
          <w:p w14:paraId="71285065" w14:textId="77777777" w:rsidR="00904DF1" w:rsidRDefault="00904DF1" w:rsidP="00AB216D">
            <w:r w:rsidRPr="00AB216D">
              <w:rPr>
                <w:i/>
              </w:rPr>
              <w:t>Travail sur écran : fatigue visuelle, stress et éventuels troubles musculosquelettiques dus aux postures, douleurs cervicales…</w:t>
            </w:r>
          </w:p>
        </w:tc>
        <w:tc>
          <w:tcPr>
            <w:tcW w:w="1668" w:type="dxa"/>
            <w:shd w:val="clear" w:color="auto" w:fill="auto"/>
          </w:tcPr>
          <w:p w14:paraId="32A135F8" w14:textId="77777777" w:rsidR="00904DF1" w:rsidRDefault="00904DF1" w:rsidP="00AB216D"/>
        </w:tc>
        <w:tc>
          <w:tcPr>
            <w:tcW w:w="1418" w:type="dxa"/>
            <w:shd w:val="clear" w:color="auto" w:fill="auto"/>
          </w:tcPr>
          <w:p w14:paraId="6DA0278F" w14:textId="77777777" w:rsidR="00904DF1" w:rsidRDefault="00904DF1" w:rsidP="00AB216D"/>
        </w:tc>
        <w:tc>
          <w:tcPr>
            <w:tcW w:w="1134" w:type="dxa"/>
            <w:shd w:val="clear" w:color="auto" w:fill="auto"/>
          </w:tcPr>
          <w:p w14:paraId="341A8931" w14:textId="77777777" w:rsidR="00904DF1" w:rsidRDefault="00904DF1" w:rsidP="00AB216D"/>
        </w:tc>
        <w:tc>
          <w:tcPr>
            <w:tcW w:w="2835" w:type="dxa"/>
            <w:shd w:val="clear" w:color="auto" w:fill="auto"/>
          </w:tcPr>
          <w:p w14:paraId="790DFA88" w14:textId="77777777" w:rsidR="00B10B8D" w:rsidRDefault="00B10B8D" w:rsidP="00AB216D">
            <w:r>
              <w:t>Information des salariés sur les gestes et postures à adopter</w:t>
            </w:r>
          </w:p>
        </w:tc>
        <w:tc>
          <w:tcPr>
            <w:tcW w:w="2693" w:type="dxa"/>
            <w:shd w:val="clear" w:color="auto" w:fill="auto"/>
          </w:tcPr>
          <w:p w14:paraId="28513C87" w14:textId="77777777" w:rsidR="00904DF1" w:rsidRDefault="008C1A52" w:rsidP="00AB216D">
            <w:r>
              <w:t>Mise à disposition d’un double écran</w:t>
            </w:r>
          </w:p>
        </w:tc>
      </w:tr>
      <w:tr w:rsidR="00014DDE" w14:paraId="1905DFE4" w14:textId="77777777" w:rsidTr="00904DF1">
        <w:tc>
          <w:tcPr>
            <w:tcW w:w="2189" w:type="dxa"/>
            <w:shd w:val="clear" w:color="auto" w:fill="auto"/>
          </w:tcPr>
          <w:p w14:paraId="40D53717" w14:textId="77777777" w:rsidR="00014DDE" w:rsidRPr="008201A5" w:rsidRDefault="00014DDE" w:rsidP="00AB216D">
            <w:pPr>
              <w:rPr>
                <w:b/>
                <w:bCs/>
                <w:i/>
                <w:iCs/>
                <w:color w:val="000000"/>
              </w:rPr>
            </w:pPr>
            <w:r w:rsidRPr="008201A5">
              <w:rPr>
                <w:b/>
                <w:bCs/>
                <w:i/>
                <w:iCs/>
                <w:color w:val="000000"/>
              </w:rPr>
              <w:lastRenderedPageBreak/>
              <w:t>Dysfonctionnement informatique</w:t>
            </w:r>
          </w:p>
        </w:tc>
        <w:tc>
          <w:tcPr>
            <w:tcW w:w="3622" w:type="dxa"/>
            <w:shd w:val="clear" w:color="auto" w:fill="auto"/>
          </w:tcPr>
          <w:p w14:paraId="4EAF398F" w14:textId="77777777" w:rsidR="00014DDE" w:rsidRPr="008201A5" w:rsidRDefault="00014DDE" w:rsidP="00AB216D">
            <w:pPr>
              <w:rPr>
                <w:i/>
                <w:color w:val="000000"/>
              </w:rPr>
            </w:pPr>
            <w:r w:rsidRPr="008201A5">
              <w:rPr>
                <w:i/>
                <w:color w:val="000000"/>
              </w:rPr>
              <w:t>Le</w:t>
            </w:r>
            <w:r w:rsidR="00403B68" w:rsidRPr="008201A5">
              <w:rPr>
                <w:i/>
                <w:color w:val="000000"/>
              </w:rPr>
              <w:t>s</w:t>
            </w:r>
            <w:r w:rsidRPr="008201A5">
              <w:rPr>
                <w:i/>
                <w:color w:val="000000"/>
              </w:rPr>
              <w:t xml:space="preserve"> </w:t>
            </w:r>
            <w:r w:rsidR="00403B68" w:rsidRPr="008201A5">
              <w:rPr>
                <w:i/>
                <w:color w:val="000000"/>
              </w:rPr>
              <w:t>logiciels</w:t>
            </w:r>
            <w:r w:rsidRPr="008201A5">
              <w:rPr>
                <w:i/>
                <w:color w:val="000000"/>
              </w:rPr>
              <w:t xml:space="preserve"> informatique</w:t>
            </w:r>
            <w:r w:rsidR="00403B68" w:rsidRPr="008201A5">
              <w:rPr>
                <w:i/>
                <w:color w:val="000000"/>
              </w:rPr>
              <w:t>s</w:t>
            </w:r>
            <w:r w:rsidRPr="008201A5">
              <w:rPr>
                <w:i/>
                <w:color w:val="000000"/>
              </w:rPr>
              <w:t xml:space="preserve"> de la compagnie qui dysfonctionne</w:t>
            </w:r>
            <w:r w:rsidR="00403B68" w:rsidRPr="008201A5">
              <w:rPr>
                <w:i/>
                <w:color w:val="000000"/>
              </w:rPr>
              <w:t>nt</w:t>
            </w:r>
            <w:r w:rsidRPr="008201A5">
              <w:rPr>
                <w:i/>
                <w:color w:val="000000"/>
              </w:rPr>
              <w:t xml:space="preserve"> générant le stress des salariés</w:t>
            </w:r>
          </w:p>
        </w:tc>
        <w:tc>
          <w:tcPr>
            <w:tcW w:w="1668" w:type="dxa"/>
            <w:shd w:val="clear" w:color="auto" w:fill="auto"/>
          </w:tcPr>
          <w:p w14:paraId="333FF260" w14:textId="77777777" w:rsidR="00014DDE" w:rsidRPr="008201A5" w:rsidRDefault="00014DDE" w:rsidP="00AB216D">
            <w:pPr>
              <w:rPr>
                <w:color w:val="000000"/>
              </w:rPr>
            </w:pPr>
          </w:p>
        </w:tc>
        <w:tc>
          <w:tcPr>
            <w:tcW w:w="1418" w:type="dxa"/>
            <w:shd w:val="clear" w:color="auto" w:fill="auto"/>
          </w:tcPr>
          <w:p w14:paraId="37421508" w14:textId="77777777" w:rsidR="00014DDE" w:rsidRPr="008201A5" w:rsidRDefault="00014DDE" w:rsidP="00AB216D">
            <w:pPr>
              <w:rPr>
                <w:color w:val="000000"/>
              </w:rPr>
            </w:pPr>
          </w:p>
        </w:tc>
        <w:tc>
          <w:tcPr>
            <w:tcW w:w="1134" w:type="dxa"/>
            <w:shd w:val="clear" w:color="auto" w:fill="auto"/>
          </w:tcPr>
          <w:p w14:paraId="7D2DAAAB" w14:textId="77777777" w:rsidR="00014DDE" w:rsidRPr="008201A5" w:rsidRDefault="00014DDE" w:rsidP="00AB216D">
            <w:pPr>
              <w:rPr>
                <w:color w:val="000000"/>
              </w:rPr>
            </w:pPr>
          </w:p>
        </w:tc>
        <w:tc>
          <w:tcPr>
            <w:tcW w:w="2835" w:type="dxa"/>
            <w:shd w:val="clear" w:color="auto" w:fill="auto"/>
          </w:tcPr>
          <w:p w14:paraId="5BF96F5C" w14:textId="77777777" w:rsidR="00014DDE" w:rsidRPr="008201A5" w:rsidRDefault="00014DDE" w:rsidP="00AB216D">
            <w:pPr>
              <w:rPr>
                <w:color w:val="000000"/>
              </w:rPr>
            </w:pPr>
          </w:p>
        </w:tc>
        <w:tc>
          <w:tcPr>
            <w:tcW w:w="2693" w:type="dxa"/>
            <w:shd w:val="clear" w:color="auto" w:fill="auto"/>
          </w:tcPr>
          <w:p w14:paraId="0B320566" w14:textId="77777777" w:rsidR="00014DDE" w:rsidRPr="008201A5" w:rsidRDefault="00014DDE" w:rsidP="00AB216D">
            <w:pPr>
              <w:rPr>
                <w:color w:val="000000"/>
              </w:rPr>
            </w:pPr>
            <w:r w:rsidRPr="008201A5">
              <w:rPr>
                <w:color w:val="000000"/>
              </w:rPr>
              <w:t>Correction des dysfonctionnements</w:t>
            </w:r>
          </w:p>
        </w:tc>
      </w:tr>
      <w:tr w:rsidR="00904DF1" w14:paraId="3B921D51" w14:textId="77777777" w:rsidTr="00904DF1">
        <w:tc>
          <w:tcPr>
            <w:tcW w:w="2189" w:type="dxa"/>
            <w:vMerge w:val="restart"/>
            <w:shd w:val="clear" w:color="auto" w:fill="auto"/>
          </w:tcPr>
          <w:p w14:paraId="116AEC65" w14:textId="77777777" w:rsidR="00904DF1" w:rsidRPr="008201A5" w:rsidRDefault="00904DF1" w:rsidP="00AB216D">
            <w:pPr>
              <w:rPr>
                <w:b/>
                <w:i/>
                <w:color w:val="000000"/>
              </w:rPr>
            </w:pPr>
            <w:r w:rsidRPr="008201A5">
              <w:rPr>
                <w:b/>
                <w:i/>
                <w:color w:val="000000"/>
              </w:rPr>
              <w:br/>
              <w:t>Environnement général</w:t>
            </w:r>
          </w:p>
        </w:tc>
        <w:tc>
          <w:tcPr>
            <w:tcW w:w="3622" w:type="dxa"/>
            <w:shd w:val="clear" w:color="auto" w:fill="auto"/>
          </w:tcPr>
          <w:p w14:paraId="4DFBABDE" w14:textId="77777777" w:rsidR="00904DF1" w:rsidRPr="008201A5" w:rsidRDefault="00904DF1" w:rsidP="00AB216D">
            <w:pPr>
              <w:rPr>
                <w:color w:val="000000"/>
              </w:rPr>
            </w:pPr>
            <w:r w:rsidRPr="008201A5">
              <w:rPr>
                <w:i/>
                <w:color w:val="000000"/>
              </w:rPr>
              <w:t>Bruit ambiant (sonnerie téléphone, matériel informatique bruyant, exposition aux bruits de la rue…) : fatigue</w:t>
            </w:r>
          </w:p>
        </w:tc>
        <w:tc>
          <w:tcPr>
            <w:tcW w:w="1668" w:type="dxa"/>
            <w:shd w:val="clear" w:color="auto" w:fill="auto"/>
          </w:tcPr>
          <w:p w14:paraId="4AFD40EF" w14:textId="77777777" w:rsidR="00904DF1" w:rsidRPr="008201A5" w:rsidRDefault="00904DF1" w:rsidP="00AB216D">
            <w:pPr>
              <w:rPr>
                <w:color w:val="000000"/>
              </w:rPr>
            </w:pPr>
          </w:p>
        </w:tc>
        <w:tc>
          <w:tcPr>
            <w:tcW w:w="1418" w:type="dxa"/>
            <w:shd w:val="clear" w:color="auto" w:fill="auto"/>
          </w:tcPr>
          <w:p w14:paraId="70B0F021" w14:textId="77777777" w:rsidR="00904DF1" w:rsidRPr="008201A5" w:rsidRDefault="00904DF1" w:rsidP="00AB216D">
            <w:pPr>
              <w:rPr>
                <w:color w:val="000000"/>
              </w:rPr>
            </w:pPr>
          </w:p>
        </w:tc>
        <w:tc>
          <w:tcPr>
            <w:tcW w:w="1134" w:type="dxa"/>
            <w:shd w:val="clear" w:color="auto" w:fill="auto"/>
          </w:tcPr>
          <w:p w14:paraId="4EF923FD" w14:textId="77777777" w:rsidR="00904DF1" w:rsidRPr="008201A5" w:rsidRDefault="00904DF1" w:rsidP="00AB216D">
            <w:pPr>
              <w:rPr>
                <w:color w:val="000000"/>
              </w:rPr>
            </w:pPr>
          </w:p>
        </w:tc>
        <w:tc>
          <w:tcPr>
            <w:tcW w:w="2835" w:type="dxa"/>
            <w:shd w:val="clear" w:color="auto" w:fill="auto"/>
          </w:tcPr>
          <w:p w14:paraId="46E68072" w14:textId="77777777" w:rsidR="00B10B8D" w:rsidRPr="008201A5" w:rsidRDefault="00B10B8D" w:rsidP="00AB216D">
            <w:pPr>
              <w:rPr>
                <w:color w:val="000000"/>
              </w:rPr>
            </w:pPr>
            <w:r w:rsidRPr="008201A5">
              <w:rPr>
                <w:color w:val="000000"/>
              </w:rPr>
              <w:t>Mise en place de parois anti-bruit</w:t>
            </w:r>
            <w:r w:rsidRPr="008201A5">
              <w:rPr>
                <w:color w:val="000000"/>
              </w:rPr>
              <w:br/>
              <w:t xml:space="preserve">Possibilité de baisser le son du téléphone ou de le mettre en silencieux </w:t>
            </w:r>
            <w:r w:rsidR="001E6F8E" w:rsidRPr="008201A5">
              <w:rPr>
                <w:color w:val="000000"/>
              </w:rPr>
              <w:br/>
              <w:t>Imprimante placée dans un endroit à l’écarte des postes de travail</w:t>
            </w:r>
          </w:p>
        </w:tc>
        <w:tc>
          <w:tcPr>
            <w:tcW w:w="2693" w:type="dxa"/>
            <w:shd w:val="clear" w:color="auto" w:fill="auto"/>
          </w:tcPr>
          <w:p w14:paraId="13DA5F99" w14:textId="77777777" w:rsidR="00904DF1" w:rsidRPr="008201A5" w:rsidRDefault="00904DF1" w:rsidP="00AB216D">
            <w:pPr>
              <w:rPr>
                <w:color w:val="000000"/>
              </w:rPr>
            </w:pPr>
          </w:p>
        </w:tc>
      </w:tr>
      <w:tr w:rsidR="00904DF1" w14:paraId="4F41BA88" w14:textId="77777777" w:rsidTr="00904DF1">
        <w:tc>
          <w:tcPr>
            <w:tcW w:w="2189" w:type="dxa"/>
            <w:vMerge/>
            <w:shd w:val="clear" w:color="auto" w:fill="auto"/>
          </w:tcPr>
          <w:p w14:paraId="6F7B70C2" w14:textId="77777777" w:rsidR="00904DF1" w:rsidRPr="00AB216D" w:rsidRDefault="00904DF1" w:rsidP="00AB216D">
            <w:pPr>
              <w:rPr>
                <w:b/>
                <w:i/>
              </w:rPr>
            </w:pPr>
          </w:p>
        </w:tc>
        <w:tc>
          <w:tcPr>
            <w:tcW w:w="3622" w:type="dxa"/>
            <w:shd w:val="clear" w:color="auto" w:fill="auto"/>
            <w:vAlign w:val="center"/>
          </w:tcPr>
          <w:p w14:paraId="6DA1B57D" w14:textId="77777777" w:rsidR="00904DF1" w:rsidRPr="00AB216D" w:rsidRDefault="00904DF1" w:rsidP="00AB216D">
            <w:pPr>
              <w:rPr>
                <w:i/>
              </w:rPr>
            </w:pPr>
            <w:r w:rsidRPr="00AB216D">
              <w:rPr>
                <w:i/>
              </w:rPr>
              <w:t>Ambiance thermique - difficulté pour maintenir une température confortable, courants d’air : risque de tomber malade</w:t>
            </w:r>
          </w:p>
        </w:tc>
        <w:tc>
          <w:tcPr>
            <w:tcW w:w="1668" w:type="dxa"/>
            <w:shd w:val="clear" w:color="auto" w:fill="auto"/>
          </w:tcPr>
          <w:p w14:paraId="6FBC75B7" w14:textId="77777777" w:rsidR="00904DF1" w:rsidRDefault="00904DF1" w:rsidP="00AB216D"/>
        </w:tc>
        <w:tc>
          <w:tcPr>
            <w:tcW w:w="1418" w:type="dxa"/>
            <w:shd w:val="clear" w:color="auto" w:fill="auto"/>
          </w:tcPr>
          <w:p w14:paraId="2BFCF0AE" w14:textId="77777777" w:rsidR="00904DF1" w:rsidRDefault="00904DF1" w:rsidP="00AB216D"/>
        </w:tc>
        <w:tc>
          <w:tcPr>
            <w:tcW w:w="1134" w:type="dxa"/>
            <w:shd w:val="clear" w:color="auto" w:fill="auto"/>
          </w:tcPr>
          <w:p w14:paraId="21AA1F26" w14:textId="77777777" w:rsidR="00904DF1" w:rsidRDefault="00904DF1" w:rsidP="00AB216D"/>
        </w:tc>
        <w:tc>
          <w:tcPr>
            <w:tcW w:w="2835" w:type="dxa"/>
            <w:shd w:val="clear" w:color="auto" w:fill="auto"/>
          </w:tcPr>
          <w:p w14:paraId="1679C9C7" w14:textId="77777777" w:rsidR="00904DF1" w:rsidRDefault="001E6F8E" w:rsidP="00AB216D">
            <w:r>
              <w:t>Installation d’un système de climatisation</w:t>
            </w:r>
          </w:p>
        </w:tc>
        <w:tc>
          <w:tcPr>
            <w:tcW w:w="2693" w:type="dxa"/>
            <w:shd w:val="clear" w:color="auto" w:fill="auto"/>
          </w:tcPr>
          <w:p w14:paraId="593E8A05" w14:textId="77777777" w:rsidR="00904DF1" w:rsidRDefault="008C1A52" w:rsidP="00AB216D">
            <w:r>
              <w:t>Installation de stores</w:t>
            </w:r>
          </w:p>
        </w:tc>
      </w:tr>
      <w:tr w:rsidR="00904DF1" w14:paraId="6B51C95A" w14:textId="77777777" w:rsidTr="00904DF1">
        <w:tc>
          <w:tcPr>
            <w:tcW w:w="2189" w:type="dxa"/>
            <w:vMerge/>
            <w:shd w:val="clear" w:color="auto" w:fill="auto"/>
          </w:tcPr>
          <w:p w14:paraId="279DCFA5" w14:textId="77777777" w:rsidR="00904DF1" w:rsidRPr="00AB216D" w:rsidRDefault="00904DF1" w:rsidP="00AB216D">
            <w:pPr>
              <w:rPr>
                <w:b/>
                <w:i/>
              </w:rPr>
            </w:pPr>
          </w:p>
        </w:tc>
        <w:tc>
          <w:tcPr>
            <w:tcW w:w="3622" w:type="dxa"/>
            <w:shd w:val="clear" w:color="auto" w:fill="auto"/>
            <w:vAlign w:val="center"/>
          </w:tcPr>
          <w:p w14:paraId="6C33B76B" w14:textId="77777777" w:rsidR="00904DF1" w:rsidRPr="00AB216D" w:rsidRDefault="00904DF1" w:rsidP="00AB216D">
            <w:pPr>
              <w:rPr>
                <w:i/>
              </w:rPr>
            </w:pPr>
            <w:r w:rsidRPr="00AB216D">
              <w:rPr>
                <w:i/>
              </w:rPr>
              <w:t>Environnement trop ou insuffisamment éclairé : risque de fatigue visuelle</w:t>
            </w:r>
          </w:p>
        </w:tc>
        <w:tc>
          <w:tcPr>
            <w:tcW w:w="1668" w:type="dxa"/>
            <w:shd w:val="clear" w:color="auto" w:fill="auto"/>
          </w:tcPr>
          <w:p w14:paraId="171072D8" w14:textId="77777777" w:rsidR="00904DF1" w:rsidRDefault="00904DF1" w:rsidP="00AB216D"/>
        </w:tc>
        <w:tc>
          <w:tcPr>
            <w:tcW w:w="1418" w:type="dxa"/>
            <w:shd w:val="clear" w:color="auto" w:fill="auto"/>
          </w:tcPr>
          <w:p w14:paraId="6D127C64" w14:textId="77777777" w:rsidR="00904DF1" w:rsidRDefault="00904DF1" w:rsidP="00AB216D"/>
        </w:tc>
        <w:tc>
          <w:tcPr>
            <w:tcW w:w="1134" w:type="dxa"/>
            <w:shd w:val="clear" w:color="auto" w:fill="auto"/>
          </w:tcPr>
          <w:p w14:paraId="793B03CF" w14:textId="77777777" w:rsidR="00904DF1" w:rsidRDefault="00904DF1" w:rsidP="00AB216D"/>
        </w:tc>
        <w:tc>
          <w:tcPr>
            <w:tcW w:w="2835" w:type="dxa"/>
            <w:shd w:val="clear" w:color="auto" w:fill="auto"/>
          </w:tcPr>
          <w:p w14:paraId="680E0339" w14:textId="77777777" w:rsidR="00B10B8D" w:rsidRDefault="00B10B8D" w:rsidP="00AB216D">
            <w:r>
              <w:t>Mise à disposition de lampes de bureau en complément de l’éclairage de l’agence</w:t>
            </w:r>
            <w:r>
              <w:br/>
              <w:t>Priorité donnée à l’éclairage naturel</w:t>
            </w:r>
            <w:r>
              <w:br/>
              <w:t xml:space="preserve">Installation de stores </w:t>
            </w:r>
          </w:p>
        </w:tc>
        <w:tc>
          <w:tcPr>
            <w:tcW w:w="2693" w:type="dxa"/>
            <w:shd w:val="clear" w:color="auto" w:fill="auto"/>
          </w:tcPr>
          <w:p w14:paraId="7C9E989D" w14:textId="77777777" w:rsidR="00904DF1" w:rsidRDefault="00904DF1" w:rsidP="00AB216D"/>
        </w:tc>
      </w:tr>
      <w:tr w:rsidR="00904DF1" w14:paraId="3C7A591B" w14:textId="77777777" w:rsidTr="00904DF1">
        <w:tc>
          <w:tcPr>
            <w:tcW w:w="2189" w:type="dxa"/>
            <w:vMerge w:val="restart"/>
            <w:shd w:val="clear" w:color="auto" w:fill="auto"/>
          </w:tcPr>
          <w:p w14:paraId="3BA66786" w14:textId="77777777" w:rsidR="00904DF1" w:rsidRPr="00AB216D" w:rsidRDefault="00904DF1" w:rsidP="00AB216D">
            <w:pPr>
              <w:rPr>
                <w:b/>
                <w:i/>
              </w:rPr>
            </w:pPr>
            <w:r w:rsidRPr="00AB216D">
              <w:rPr>
                <w:b/>
                <w:i/>
              </w:rPr>
              <w:br/>
            </w:r>
            <w:r w:rsidRPr="00AB216D">
              <w:rPr>
                <w:b/>
                <w:i/>
              </w:rPr>
              <w:br/>
            </w:r>
            <w:r w:rsidRPr="00AB216D">
              <w:rPr>
                <w:b/>
                <w:i/>
              </w:rPr>
              <w:lastRenderedPageBreak/>
              <w:br/>
              <w:t>Gestes et postures</w:t>
            </w:r>
          </w:p>
        </w:tc>
        <w:tc>
          <w:tcPr>
            <w:tcW w:w="3622" w:type="dxa"/>
            <w:shd w:val="clear" w:color="auto" w:fill="auto"/>
            <w:vAlign w:val="center"/>
          </w:tcPr>
          <w:p w14:paraId="79DE53D2" w14:textId="77777777" w:rsidR="00904DF1" w:rsidRPr="00AB216D" w:rsidRDefault="00904DF1" w:rsidP="00AB216D">
            <w:pPr>
              <w:rPr>
                <w:i/>
              </w:rPr>
            </w:pPr>
            <w:r w:rsidRPr="00AB216D">
              <w:rPr>
                <w:i/>
              </w:rPr>
              <w:lastRenderedPageBreak/>
              <w:t>Mise sous pli : gestes répétitifs, effets à long terme sur les articulations</w:t>
            </w:r>
          </w:p>
        </w:tc>
        <w:tc>
          <w:tcPr>
            <w:tcW w:w="1668" w:type="dxa"/>
            <w:shd w:val="clear" w:color="auto" w:fill="auto"/>
          </w:tcPr>
          <w:p w14:paraId="61429ED1" w14:textId="77777777" w:rsidR="00904DF1" w:rsidRDefault="00904DF1" w:rsidP="00AB216D"/>
        </w:tc>
        <w:tc>
          <w:tcPr>
            <w:tcW w:w="1418" w:type="dxa"/>
            <w:shd w:val="clear" w:color="auto" w:fill="auto"/>
          </w:tcPr>
          <w:p w14:paraId="53D397C2" w14:textId="77777777" w:rsidR="00904DF1" w:rsidRDefault="00904DF1" w:rsidP="00AB216D"/>
        </w:tc>
        <w:tc>
          <w:tcPr>
            <w:tcW w:w="1134" w:type="dxa"/>
            <w:shd w:val="clear" w:color="auto" w:fill="auto"/>
          </w:tcPr>
          <w:p w14:paraId="7771D387" w14:textId="77777777" w:rsidR="00904DF1" w:rsidRDefault="00904DF1" w:rsidP="00AB216D"/>
        </w:tc>
        <w:tc>
          <w:tcPr>
            <w:tcW w:w="2835" w:type="dxa"/>
            <w:shd w:val="clear" w:color="auto" w:fill="auto"/>
          </w:tcPr>
          <w:p w14:paraId="64CCCB04" w14:textId="77777777" w:rsidR="00904DF1" w:rsidRDefault="00904DF1" w:rsidP="00AB216D"/>
        </w:tc>
        <w:tc>
          <w:tcPr>
            <w:tcW w:w="2693" w:type="dxa"/>
            <w:shd w:val="clear" w:color="auto" w:fill="auto"/>
          </w:tcPr>
          <w:p w14:paraId="1F9544BA" w14:textId="77777777" w:rsidR="00904DF1" w:rsidRDefault="00904DF1" w:rsidP="00AB216D"/>
        </w:tc>
      </w:tr>
      <w:tr w:rsidR="00904DF1" w14:paraId="27CA5224" w14:textId="77777777" w:rsidTr="00904DF1">
        <w:tc>
          <w:tcPr>
            <w:tcW w:w="2189" w:type="dxa"/>
            <w:vMerge/>
            <w:shd w:val="clear" w:color="auto" w:fill="auto"/>
          </w:tcPr>
          <w:p w14:paraId="3CB929DD" w14:textId="77777777" w:rsidR="00904DF1" w:rsidRPr="00AB216D" w:rsidRDefault="00904DF1" w:rsidP="00AB216D">
            <w:pPr>
              <w:rPr>
                <w:b/>
                <w:i/>
              </w:rPr>
            </w:pPr>
          </w:p>
        </w:tc>
        <w:tc>
          <w:tcPr>
            <w:tcW w:w="3622" w:type="dxa"/>
            <w:shd w:val="clear" w:color="auto" w:fill="auto"/>
            <w:vAlign w:val="center"/>
          </w:tcPr>
          <w:p w14:paraId="2687E0F3" w14:textId="77777777" w:rsidR="00904DF1" w:rsidRPr="00AB216D" w:rsidRDefault="00904DF1" w:rsidP="00AB216D">
            <w:pPr>
              <w:rPr>
                <w:i/>
              </w:rPr>
            </w:pPr>
            <w:r w:rsidRPr="00AB216D">
              <w:rPr>
                <w:i/>
              </w:rPr>
              <w:t>Manipulation de papier tranchant : risque de coupure</w:t>
            </w:r>
          </w:p>
        </w:tc>
        <w:tc>
          <w:tcPr>
            <w:tcW w:w="1668" w:type="dxa"/>
            <w:shd w:val="clear" w:color="auto" w:fill="auto"/>
          </w:tcPr>
          <w:p w14:paraId="45CD7FB4" w14:textId="77777777" w:rsidR="00904DF1" w:rsidRDefault="00904DF1" w:rsidP="00AB216D"/>
        </w:tc>
        <w:tc>
          <w:tcPr>
            <w:tcW w:w="1418" w:type="dxa"/>
            <w:shd w:val="clear" w:color="auto" w:fill="auto"/>
          </w:tcPr>
          <w:p w14:paraId="77A8E36B" w14:textId="77777777" w:rsidR="00904DF1" w:rsidRDefault="00904DF1" w:rsidP="00AB216D"/>
        </w:tc>
        <w:tc>
          <w:tcPr>
            <w:tcW w:w="1134" w:type="dxa"/>
            <w:shd w:val="clear" w:color="auto" w:fill="auto"/>
          </w:tcPr>
          <w:p w14:paraId="25298791" w14:textId="77777777" w:rsidR="00904DF1" w:rsidRDefault="00904DF1" w:rsidP="00AB216D"/>
        </w:tc>
        <w:tc>
          <w:tcPr>
            <w:tcW w:w="2835" w:type="dxa"/>
            <w:shd w:val="clear" w:color="auto" w:fill="auto"/>
          </w:tcPr>
          <w:p w14:paraId="45429DB7" w14:textId="77777777" w:rsidR="00904DF1" w:rsidRDefault="00904DF1" w:rsidP="00AB216D"/>
        </w:tc>
        <w:tc>
          <w:tcPr>
            <w:tcW w:w="2693" w:type="dxa"/>
            <w:shd w:val="clear" w:color="auto" w:fill="auto"/>
          </w:tcPr>
          <w:p w14:paraId="27A95FBB" w14:textId="77777777" w:rsidR="00904DF1" w:rsidRDefault="00904DF1" w:rsidP="00AB216D"/>
        </w:tc>
      </w:tr>
      <w:tr w:rsidR="00904DF1" w14:paraId="75353A6F" w14:textId="77777777" w:rsidTr="00904DF1">
        <w:tc>
          <w:tcPr>
            <w:tcW w:w="2189" w:type="dxa"/>
            <w:vMerge/>
            <w:shd w:val="clear" w:color="auto" w:fill="auto"/>
          </w:tcPr>
          <w:p w14:paraId="17BDF451" w14:textId="77777777" w:rsidR="00904DF1" w:rsidRPr="00AB216D" w:rsidRDefault="00904DF1" w:rsidP="00AB216D">
            <w:pPr>
              <w:rPr>
                <w:b/>
                <w:i/>
              </w:rPr>
            </w:pPr>
          </w:p>
        </w:tc>
        <w:tc>
          <w:tcPr>
            <w:tcW w:w="3622" w:type="dxa"/>
            <w:shd w:val="clear" w:color="auto" w:fill="auto"/>
            <w:vAlign w:val="center"/>
          </w:tcPr>
          <w:p w14:paraId="6D52749B" w14:textId="77777777" w:rsidR="00904DF1" w:rsidRPr="00AB216D" w:rsidRDefault="00904DF1" w:rsidP="00AB216D">
            <w:pPr>
              <w:rPr>
                <w:i/>
              </w:rPr>
            </w:pPr>
            <w:r w:rsidRPr="00AB216D">
              <w:rPr>
                <w:i/>
              </w:rPr>
              <w:t>Poids des dossiers portés : risque de lombalgie</w:t>
            </w:r>
          </w:p>
        </w:tc>
        <w:tc>
          <w:tcPr>
            <w:tcW w:w="1668" w:type="dxa"/>
            <w:shd w:val="clear" w:color="auto" w:fill="auto"/>
          </w:tcPr>
          <w:p w14:paraId="0F504C75" w14:textId="77777777" w:rsidR="00904DF1" w:rsidRDefault="00904DF1" w:rsidP="00AB216D"/>
        </w:tc>
        <w:tc>
          <w:tcPr>
            <w:tcW w:w="1418" w:type="dxa"/>
            <w:shd w:val="clear" w:color="auto" w:fill="auto"/>
          </w:tcPr>
          <w:p w14:paraId="1691D895" w14:textId="77777777" w:rsidR="00904DF1" w:rsidRDefault="00904DF1" w:rsidP="00AB216D"/>
        </w:tc>
        <w:tc>
          <w:tcPr>
            <w:tcW w:w="1134" w:type="dxa"/>
            <w:shd w:val="clear" w:color="auto" w:fill="auto"/>
          </w:tcPr>
          <w:p w14:paraId="742E88D1" w14:textId="77777777" w:rsidR="00904DF1" w:rsidRDefault="00904DF1" w:rsidP="00AB216D"/>
        </w:tc>
        <w:tc>
          <w:tcPr>
            <w:tcW w:w="2835" w:type="dxa"/>
            <w:shd w:val="clear" w:color="auto" w:fill="auto"/>
          </w:tcPr>
          <w:p w14:paraId="3843BF13" w14:textId="77777777" w:rsidR="00904DF1" w:rsidRDefault="001E6F8E" w:rsidP="00AB216D">
            <w:r>
              <w:t>Installation des dossiers les plus fréquemment utilisés à une hauteur accessible</w:t>
            </w:r>
          </w:p>
        </w:tc>
        <w:tc>
          <w:tcPr>
            <w:tcW w:w="2693" w:type="dxa"/>
            <w:shd w:val="clear" w:color="auto" w:fill="auto"/>
          </w:tcPr>
          <w:p w14:paraId="1A060D34" w14:textId="77777777" w:rsidR="00904DF1" w:rsidRDefault="00904DF1" w:rsidP="00AB216D"/>
        </w:tc>
      </w:tr>
      <w:tr w:rsidR="00904DF1" w14:paraId="1C1F2326" w14:textId="77777777" w:rsidTr="00904DF1">
        <w:tc>
          <w:tcPr>
            <w:tcW w:w="2189" w:type="dxa"/>
            <w:shd w:val="clear" w:color="auto" w:fill="auto"/>
          </w:tcPr>
          <w:p w14:paraId="160FBD85" w14:textId="77777777" w:rsidR="00904DF1" w:rsidRPr="00AB216D" w:rsidRDefault="00904DF1" w:rsidP="00AB216D">
            <w:pPr>
              <w:rPr>
                <w:b/>
                <w:i/>
              </w:rPr>
            </w:pPr>
            <w:r w:rsidRPr="00AB216D">
              <w:rPr>
                <w:b/>
                <w:i/>
              </w:rPr>
              <w:br/>
              <w:t xml:space="preserve">Circulation dans les locaux </w:t>
            </w:r>
          </w:p>
        </w:tc>
        <w:tc>
          <w:tcPr>
            <w:tcW w:w="3622" w:type="dxa"/>
            <w:shd w:val="clear" w:color="auto" w:fill="auto"/>
            <w:vAlign w:val="center"/>
          </w:tcPr>
          <w:p w14:paraId="74E66145" w14:textId="77777777" w:rsidR="00904DF1" w:rsidRPr="00AB216D" w:rsidRDefault="00904DF1" w:rsidP="00AB216D">
            <w:pPr>
              <w:rPr>
                <w:i/>
              </w:rPr>
            </w:pPr>
            <w:r w:rsidRPr="00AB216D">
              <w:rPr>
                <w:i/>
              </w:rPr>
              <w:t>Escaliers, couloirs encombrés, accès aux rangements en hauteur, fils électriques qui traînent au sol : risque de chute</w:t>
            </w:r>
          </w:p>
        </w:tc>
        <w:tc>
          <w:tcPr>
            <w:tcW w:w="1668" w:type="dxa"/>
            <w:shd w:val="clear" w:color="auto" w:fill="auto"/>
          </w:tcPr>
          <w:p w14:paraId="452E789F" w14:textId="77777777" w:rsidR="00904DF1" w:rsidRDefault="00904DF1" w:rsidP="00AB216D"/>
        </w:tc>
        <w:tc>
          <w:tcPr>
            <w:tcW w:w="1418" w:type="dxa"/>
            <w:shd w:val="clear" w:color="auto" w:fill="auto"/>
          </w:tcPr>
          <w:p w14:paraId="22D63C9D" w14:textId="77777777" w:rsidR="00904DF1" w:rsidRDefault="00904DF1" w:rsidP="00AB216D"/>
        </w:tc>
        <w:tc>
          <w:tcPr>
            <w:tcW w:w="1134" w:type="dxa"/>
            <w:shd w:val="clear" w:color="auto" w:fill="auto"/>
          </w:tcPr>
          <w:p w14:paraId="0FE00624" w14:textId="77777777" w:rsidR="00904DF1" w:rsidRDefault="00904DF1" w:rsidP="00AB216D"/>
        </w:tc>
        <w:tc>
          <w:tcPr>
            <w:tcW w:w="2835" w:type="dxa"/>
            <w:shd w:val="clear" w:color="auto" w:fill="auto"/>
          </w:tcPr>
          <w:p w14:paraId="205841E9" w14:textId="77777777" w:rsidR="00904DF1" w:rsidRDefault="00B10B8D" w:rsidP="00AB216D">
            <w:r>
              <w:t>Installation d’une rampe dans les escaliers</w:t>
            </w:r>
            <w:r>
              <w:br/>
            </w:r>
          </w:p>
        </w:tc>
        <w:tc>
          <w:tcPr>
            <w:tcW w:w="2693" w:type="dxa"/>
            <w:shd w:val="clear" w:color="auto" w:fill="auto"/>
          </w:tcPr>
          <w:p w14:paraId="74E54F46" w14:textId="77777777" w:rsidR="00904DF1" w:rsidRDefault="008C1A52" w:rsidP="00AB216D">
            <w:r>
              <w:t xml:space="preserve">Ranger les fils électriques </w:t>
            </w:r>
          </w:p>
        </w:tc>
      </w:tr>
      <w:tr w:rsidR="00904DF1" w14:paraId="2F8DA96F" w14:textId="77777777" w:rsidTr="00904DF1">
        <w:tc>
          <w:tcPr>
            <w:tcW w:w="2189" w:type="dxa"/>
            <w:shd w:val="clear" w:color="auto" w:fill="auto"/>
          </w:tcPr>
          <w:p w14:paraId="71941FE0" w14:textId="77777777" w:rsidR="00904DF1" w:rsidRPr="00AB216D" w:rsidRDefault="00904DF1" w:rsidP="00AB216D">
            <w:pPr>
              <w:rPr>
                <w:b/>
                <w:i/>
              </w:rPr>
            </w:pPr>
            <w:r w:rsidRPr="00AB216D">
              <w:rPr>
                <w:b/>
                <w:i/>
              </w:rPr>
              <w:t>Gestion des dossiers</w:t>
            </w:r>
          </w:p>
        </w:tc>
        <w:tc>
          <w:tcPr>
            <w:tcW w:w="3622" w:type="dxa"/>
            <w:shd w:val="clear" w:color="auto" w:fill="auto"/>
            <w:vAlign w:val="center"/>
          </w:tcPr>
          <w:p w14:paraId="5A97C19F" w14:textId="77777777" w:rsidR="00904DF1" w:rsidRPr="00AB216D" w:rsidRDefault="00904DF1" w:rsidP="00AB216D">
            <w:pPr>
              <w:rPr>
                <w:i/>
              </w:rPr>
            </w:pPr>
            <w:r w:rsidRPr="00AB216D">
              <w:rPr>
                <w:i/>
              </w:rPr>
              <w:t>Stress dû aux impératifs professionnels</w:t>
            </w:r>
          </w:p>
        </w:tc>
        <w:tc>
          <w:tcPr>
            <w:tcW w:w="1668" w:type="dxa"/>
            <w:shd w:val="clear" w:color="auto" w:fill="auto"/>
          </w:tcPr>
          <w:p w14:paraId="0AEBC44F" w14:textId="77777777" w:rsidR="00904DF1" w:rsidRDefault="00904DF1" w:rsidP="00AB216D"/>
        </w:tc>
        <w:tc>
          <w:tcPr>
            <w:tcW w:w="1418" w:type="dxa"/>
            <w:shd w:val="clear" w:color="auto" w:fill="auto"/>
          </w:tcPr>
          <w:p w14:paraId="11D6D27C" w14:textId="77777777" w:rsidR="00904DF1" w:rsidRDefault="00904DF1" w:rsidP="00AB216D"/>
        </w:tc>
        <w:tc>
          <w:tcPr>
            <w:tcW w:w="1134" w:type="dxa"/>
            <w:shd w:val="clear" w:color="auto" w:fill="auto"/>
          </w:tcPr>
          <w:p w14:paraId="795592F8" w14:textId="77777777" w:rsidR="00904DF1" w:rsidRDefault="00904DF1" w:rsidP="00AB216D"/>
        </w:tc>
        <w:tc>
          <w:tcPr>
            <w:tcW w:w="2835" w:type="dxa"/>
            <w:shd w:val="clear" w:color="auto" w:fill="auto"/>
          </w:tcPr>
          <w:p w14:paraId="62F42F93" w14:textId="77777777" w:rsidR="00904DF1" w:rsidRDefault="001E6F8E" w:rsidP="00AB216D">
            <w:r>
              <w:t xml:space="preserve">Analyse de la charge de travail </w:t>
            </w:r>
            <w:r>
              <w:br/>
              <w:t xml:space="preserve">Formation adaptée </w:t>
            </w:r>
          </w:p>
        </w:tc>
        <w:tc>
          <w:tcPr>
            <w:tcW w:w="2693" w:type="dxa"/>
            <w:shd w:val="clear" w:color="auto" w:fill="auto"/>
          </w:tcPr>
          <w:p w14:paraId="4CD2016E" w14:textId="77777777" w:rsidR="00904DF1" w:rsidRDefault="00904DF1" w:rsidP="00AB216D"/>
        </w:tc>
      </w:tr>
      <w:tr w:rsidR="00014DDE" w14:paraId="7BEDFA9E" w14:textId="77777777" w:rsidTr="00904DF1">
        <w:tc>
          <w:tcPr>
            <w:tcW w:w="2189" w:type="dxa"/>
            <w:shd w:val="clear" w:color="auto" w:fill="auto"/>
          </w:tcPr>
          <w:p w14:paraId="68A9E44F" w14:textId="77777777" w:rsidR="00014DDE" w:rsidRPr="008201A5" w:rsidRDefault="00014DDE" w:rsidP="00AB216D">
            <w:pPr>
              <w:rPr>
                <w:b/>
                <w:i/>
                <w:color w:val="000000"/>
              </w:rPr>
            </w:pPr>
            <w:r w:rsidRPr="008201A5">
              <w:rPr>
                <w:b/>
                <w:i/>
                <w:color w:val="000000"/>
              </w:rPr>
              <w:t>Délais de traitement des dossiers par la mandante</w:t>
            </w:r>
          </w:p>
        </w:tc>
        <w:tc>
          <w:tcPr>
            <w:tcW w:w="3622" w:type="dxa"/>
            <w:shd w:val="clear" w:color="auto" w:fill="auto"/>
            <w:vAlign w:val="center"/>
          </w:tcPr>
          <w:p w14:paraId="58A8947F" w14:textId="77777777" w:rsidR="00014DDE" w:rsidRPr="008201A5" w:rsidRDefault="00014DDE" w:rsidP="00AB216D">
            <w:pPr>
              <w:rPr>
                <w:i/>
                <w:color w:val="000000"/>
              </w:rPr>
            </w:pPr>
            <w:r w:rsidRPr="008201A5">
              <w:rPr>
                <w:i/>
                <w:color w:val="000000"/>
              </w:rPr>
              <w:t xml:space="preserve">Stress généré par des délais du back office trop long avec mécontentement de la </w:t>
            </w:r>
            <w:r w:rsidR="00403B68" w:rsidRPr="008201A5">
              <w:rPr>
                <w:i/>
                <w:color w:val="000000"/>
              </w:rPr>
              <w:t>clientèle</w:t>
            </w:r>
            <w:r w:rsidRPr="008201A5">
              <w:rPr>
                <w:i/>
                <w:color w:val="000000"/>
              </w:rPr>
              <w:t xml:space="preserve"> </w:t>
            </w:r>
          </w:p>
        </w:tc>
        <w:tc>
          <w:tcPr>
            <w:tcW w:w="1668" w:type="dxa"/>
            <w:shd w:val="clear" w:color="auto" w:fill="auto"/>
          </w:tcPr>
          <w:p w14:paraId="5655B842" w14:textId="77777777" w:rsidR="00014DDE" w:rsidRPr="008201A5" w:rsidRDefault="00014DDE" w:rsidP="00AB216D">
            <w:pPr>
              <w:rPr>
                <w:color w:val="000000"/>
              </w:rPr>
            </w:pPr>
          </w:p>
        </w:tc>
        <w:tc>
          <w:tcPr>
            <w:tcW w:w="1418" w:type="dxa"/>
            <w:shd w:val="clear" w:color="auto" w:fill="auto"/>
          </w:tcPr>
          <w:p w14:paraId="318A99F0" w14:textId="77777777" w:rsidR="00014DDE" w:rsidRPr="008201A5" w:rsidRDefault="00014DDE" w:rsidP="00AB216D">
            <w:pPr>
              <w:rPr>
                <w:color w:val="000000"/>
              </w:rPr>
            </w:pPr>
          </w:p>
        </w:tc>
        <w:tc>
          <w:tcPr>
            <w:tcW w:w="1134" w:type="dxa"/>
            <w:shd w:val="clear" w:color="auto" w:fill="auto"/>
          </w:tcPr>
          <w:p w14:paraId="2D405D7C" w14:textId="77777777" w:rsidR="00014DDE" w:rsidRPr="008201A5" w:rsidRDefault="00014DDE" w:rsidP="00AB216D">
            <w:pPr>
              <w:rPr>
                <w:color w:val="000000"/>
              </w:rPr>
            </w:pPr>
          </w:p>
        </w:tc>
        <w:tc>
          <w:tcPr>
            <w:tcW w:w="2835" w:type="dxa"/>
            <w:shd w:val="clear" w:color="auto" w:fill="auto"/>
          </w:tcPr>
          <w:p w14:paraId="194F3AF6" w14:textId="77777777" w:rsidR="00014DDE" w:rsidRPr="008201A5" w:rsidRDefault="00014DDE" w:rsidP="00AB216D">
            <w:pPr>
              <w:rPr>
                <w:color w:val="000000"/>
              </w:rPr>
            </w:pPr>
            <w:r w:rsidRPr="008201A5">
              <w:rPr>
                <w:color w:val="000000"/>
              </w:rPr>
              <w:t>Moment de pause sans appels pour les salariés</w:t>
            </w:r>
          </w:p>
        </w:tc>
        <w:tc>
          <w:tcPr>
            <w:tcW w:w="2693" w:type="dxa"/>
            <w:shd w:val="clear" w:color="auto" w:fill="auto"/>
          </w:tcPr>
          <w:p w14:paraId="0F95ABD6" w14:textId="77777777" w:rsidR="00014DDE" w:rsidRPr="008201A5" w:rsidRDefault="00014DDE" w:rsidP="00AB216D">
            <w:pPr>
              <w:rPr>
                <w:color w:val="000000"/>
              </w:rPr>
            </w:pPr>
            <w:r w:rsidRPr="008201A5">
              <w:rPr>
                <w:color w:val="000000"/>
              </w:rPr>
              <w:t>Réduction des délais de traitements de la mandante</w:t>
            </w:r>
          </w:p>
        </w:tc>
      </w:tr>
      <w:tr w:rsidR="00904DF1" w14:paraId="0E21093F" w14:textId="77777777" w:rsidTr="00904DF1">
        <w:tc>
          <w:tcPr>
            <w:tcW w:w="2189" w:type="dxa"/>
            <w:shd w:val="clear" w:color="auto" w:fill="auto"/>
          </w:tcPr>
          <w:p w14:paraId="73B48358" w14:textId="77777777" w:rsidR="00904DF1" w:rsidRPr="008201A5" w:rsidRDefault="00904DF1" w:rsidP="00AB216D">
            <w:pPr>
              <w:rPr>
                <w:b/>
                <w:bCs/>
                <w:i/>
                <w:iCs/>
                <w:color w:val="000000"/>
              </w:rPr>
            </w:pPr>
            <w:r w:rsidRPr="008201A5">
              <w:rPr>
                <w:b/>
                <w:bCs/>
                <w:i/>
                <w:iCs/>
                <w:color w:val="000000"/>
              </w:rPr>
              <w:t>Contact avec les clients</w:t>
            </w:r>
          </w:p>
        </w:tc>
        <w:tc>
          <w:tcPr>
            <w:tcW w:w="3622" w:type="dxa"/>
            <w:shd w:val="clear" w:color="auto" w:fill="auto"/>
            <w:vAlign w:val="center"/>
          </w:tcPr>
          <w:p w14:paraId="6F1FC239" w14:textId="77777777" w:rsidR="00904DF1" w:rsidRPr="008201A5" w:rsidRDefault="00904DF1" w:rsidP="00AB216D">
            <w:pPr>
              <w:rPr>
                <w:i/>
                <w:color w:val="000000"/>
              </w:rPr>
            </w:pPr>
            <w:r w:rsidRPr="008201A5">
              <w:rPr>
                <w:i/>
                <w:color w:val="000000"/>
              </w:rPr>
              <w:t>Relation avec des clients « difficiles » : stress, agressions verbales ou physiques</w:t>
            </w:r>
          </w:p>
        </w:tc>
        <w:tc>
          <w:tcPr>
            <w:tcW w:w="1668" w:type="dxa"/>
            <w:shd w:val="clear" w:color="auto" w:fill="auto"/>
          </w:tcPr>
          <w:p w14:paraId="306AFD45" w14:textId="77777777" w:rsidR="00904DF1" w:rsidRPr="008201A5" w:rsidRDefault="00904DF1" w:rsidP="00AB216D">
            <w:pPr>
              <w:rPr>
                <w:color w:val="000000"/>
              </w:rPr>
            </w:pPr>
          </w:p>
        </w:tc>
        <w:tc>
          <w:tcPr>
            <w:tcW w:w="1418" w:type="dxa"/>
            <w:shd w:val="clear" w:color="auto" w:fill="auto"/>
          </w:tcPr>
          <w:p w14:paraId="1382FD96" w14:textId="77777777" w:rsidR="00904DF1" w:rsidRPr="008201A5" w:rsidRDefault="00904DF1" w:rsidP="00AB216D">
            <w:pPr>
              <w:rPr>
                <w:color w:val="000000"/>
              </w:rPr>
            </w:pPr>
          </w:p>
        </w:tc>
        <w:tc>
          <w:tcPr>
            <w:tcW w:w="1134" w:type="dxa"/>
            <w:shd w:val="clear" w:color="auto" w:fill="auto"/>
          </w:tcPr>
          <w:p w14:paraId="23471BD7" w14:textId="77777777" w:rsidR="00904DF1" w:rsidRPr="008201A5" w:rsidRDefault="00904DF1" w:rsidP="00AB216D">
            <w:pPr>
              <w:rPr>
                <w:color w:val="000000"/>
              </w:rPr>
            </w:pPr>
          </w:p>
        </w:tc>
        <w:tc>
          <w:tcPr>
            <w:tcW w:w="2835" w:type="dxa"/>
            <w:shd w:val="clear" w:color="auto" w:fill="auto"/>
          </w:tcPr>
          <w:p w14:paraId="7A03D15B" w14:textId="77777777" w:rsidR="00904DF1" w:rsidRPr="008201A5" w:rsidRDefault="00904DF1" w:rsidP="00AB216D">
            <w:pPr>
              <w:rPr>
                <w:color w:val="000000"/>
              </w:rPr>
            </w:pPr>
          </w:p>
        </w:tc>
        <w:tc>
          <w:tcPr>
            <w:tcW w:w="2693" w:type="dxa"/>
            <w:shd w:val="clear" w:color="auto" w:fill="auto"/>
          </w:tcPr>
          <w:p w14:paraId="7F83907B" w14:textId="77777777" w:rsidR="00904DF1" w:rsidRPr="008201A5" w:rsidRDefault="008C1A52" w:rsidP="00AB216D">
            <w:pPr>
              <w:rPr>
                <w:color w:val="000000"/>
              </w:rPr>
            </w:pPr>
            <w:r w:rsidRPr="008201A5">
              <w:rPr>
                <w:color w:val="000000"/>
              </w:rPr>
              <w:t>Organiser une formation sur la gestion des conflits</w:t>
            </w:r>
            <w:r w:rsidR="00014DDE" w:rsidRPr="008201A5">
              <w:rPr>
                <w:color w:val="000000"/>
              </w:rPr>
              <w:t>,</w:t>
            </w:r>
          </w:p>
          <w:p w14:paraId="754ACBC5" w14:textId="77777777" w:rsidR="00014DDE" w:rsidRPr="008201A5" w:rsidRDefault="00014DDE" w:rsidP="00AB216D">
            <w:pPr>
              <w:rPr>
                <w:color w:val="000000"/>
              </w:rPr>
            </w:pPr>
            <w:r w:rsidRPr="008201A5">
              <w:rPr>
                <w:color w:val="000000"/>
              </w:rPr>
              <w:t>Mise en place d’un numéro spécifique : risques psychologiques par le régime de prévoyance,</w:t>
            </w:r>
          </w:p>
          <w:p w14:paraId="517845F8" w14:textId="77777777" w:rsidR="00014DDE" w:rsidRPr="008201A5" w:rsidRDefault="00014DDE" w:rsidP="00AB216D">
            <w:pPr>
              <w:rPr>
                <w:color w:val="000000"/>
              </w:rPr>
            </w:pPr>
            <w:r w:rsidRPr="008201A5">
              <w:rPr>
                <w:color w:val="000000"/>
              </w:rPr>
              <w:lastRenderedPageBreak/>
              <w:t>Agent doit prendre en charge le client difficile voire résilier le contrat</w:t>
            </w:r>
          </w:p>
        </w:tc>
      </w:tr>
      <w:tr w:rsidR="00014DDE" w14:paraId="768A620D" w14:textId="77777777" w:rsidTr="00904DF1">
        <w:tc>
          <w:tcPr>
            <w:tcW w:w="2189" w:type="dxa"/>
            <w:shd w:val="clear" w:color="auto" w:fill="auto"/>
          </w:tcPr>
          <w:p w14:paraId="246C7AAC" w14:textId="77777777" w:rsidR="00014DDE" w:rsidRPr="008201A5" w:rsidRDefault="00014DDE" w:rsidP="00AB216D">
            <w:pPr>
              <w:rPr>
                <w:b/>
                <w:bCs/>
                <w:i/>
                <w:iCs/>
                <w:color w:val="000000"/>
              </w:rPr>
            </w:pPr>
            <w:r w:rsidRPr="008201A5">
              <w:rPr>
                <w:b/>
                <w:bCs/>
                <w:i/>
                <w:iCs/>
                <w:color w:val="000000"/>
              </w:rPr>
              <w:lastRenderedPageBreak/>
              <w:t>Contact avec la manda</w:t>
            </w:r>
            <w:r w:rsidR="005768CA" w:rsidRPr="008201A5">
              <w:rPr>
                <w:b/>
                <w:bCs/>
                <w:i/>
                <w:iCs/>
                <w:color w:val="000000"/>
              </w:rPr>
              <w:t>n</w:t>
            </w:r>
            <w:r w:rsidRPr="008201A5">
              <w:rPr>
                <w:b/>
                <w:bCs/>
                <w:i/>
                <w:iCs/>
                <w:color w:val="000000"/>
              </w:rPr>
              <w:t>te</w:t>
            </w:r>
          </w:p>
        </w:tc>
        <w:tc>
          <w:tcPr>
            <w:tcW w:w="3622" w:type="dxa"/>
            <w:shd w:val="clear" w:color="auto" w:fill="auto"/>
            <w:vAlign w:val="center"/>
          </w:tcPr>
          <w:p w14:paraId="70AAE894" w14:textId="77777777" w:rsidR="00014DDE" w:rsidRPr="008201A5" w:rsidRDefault="00014DDE" w:rsidP="00AB216D">
            <w:pPr>
              <w:rPr>
                <w:i/>
                <w:color w:val="000000"/>
              </w:rPr>
            </w:pPr>
            <w:r w:rsidRPr="008201A5">
              <w:rPr>
                <w:i/>
                <w:color w:val="000000"/>
              </w:rPr>
              <w:t>Pression de la mandante ou de ses représentants sur les salariés</w:t>
            </w:r>
          </w:p>
        </w:tc>
        <w:tc>
          <w:tcPr>
            <w:tcW w:w="1668" w:type="dxa"/>
            <w:shd w:val="clear" w:color="auto" w:fill="auto"/>
          </w:tcPr>
          <w:p w14:paraId="67A97CA2" w14:textId="77777777" w:rsidR="00014DDE" w:rsidRPr="008201A5" w:rsidRDefault="00014DDE" w:rsidP="00AB216D">
            <w:pPr>
              <w:rPr>
                <w:color w:val="000000"/>
              </w:rPr>
            </w:pPr>
          </w:p>
        </w:tc>
        <w:tc>
          <w:tcPr>
            <w:tcW w:w="1418" w:type="dxa"/>
            <w:shd w:val="clear" w:color="auto" w:fill="auto"/>
          </w:tcPr>
          <w:p w14:paraId="6C1F5141" w14:textId="77777777" w:rsidR="00014DDE" w:rsidRPr="008201A5" w:rsidRDefault="00014DDE" w:rsidP="00AB216D">
            <w:pPr>
              <w:rPr>
                <w:color w:val="000000"/>
              </w:rPr>
            </w:pPr>
          </w:p>
        </w:tc>
        <w:tc>
          <w:tcPr>
            <w:tcW w:w="1134" w:type="dxa"/>
            <w:shd w:val="clear" w:color="auto" w:fill="auto"/>
          </w:tcPr>
          <w:p w14:paraId="087D14DE" w14:textId="77777777" w:rsidR="00014DDE" w:rsidRPr="008201A5" w:rsidRDefault="00014DDE" w:rsidP="00AB216D">
            <w:pPr>
              <w:rPr>
                <w:color w:val="000000"/>
              </w:rPr>
            </w:pPr>
          </w:p>
        </w:tc>
        <w:tc>
          <w:tcPr>
            <w:tcW w:w="2835" w:type="dxa"/>
            <w:shd w:val="clear" w:color="auto" w:fill="auto"/>
          </w:tcPr>
          <w:p w14:paraId="41962BA4" w14:textId="77777777" w:rsidR="00014DDE" w:rsidRPr="008201A5" w:rsidRDefault="00014DDE" w:rsidP="00AB216D">
            <w:pPr>
              <w:rPr>
                <w:color w:val="000000"/>
              </w:rPr>
            </w:pPr>
          </w:p>
        </w:tc>
        <w:tc>
          <w:tcPr>
            <w:tcW w:w="2693" w:type="dxa"/>
            <w:shd w:val="clear" w:color="auto" w:fill="auto"/>
          </w:tcPr>
          <w:p w14:paraId="391505C0" w14:textId="77777777" w:rsidR="00014DDE" w:rsidRPr="008201A5" w:rsidRDefault="00014DDE" w:rsidP="00AB216D">
            <w:pPr>
              <w:rPr>
                <w:color w:val="000000"/>
              </w:rPr>
            </w:pPr>
            <w:r w:rsidRPr="008201A5">
              <w:rPr>
                <w:color w:val="000000"/>
              </w:rPr>
              <w:t>Agent doit faire cesser cette pression</w:t>
            </w:r>
          </w:p>
        </w:tc>
      </w:tr>
      <w:tr w:rsidR="00904DF1" w14:paraId="4E758559" w14:textId="77777777" w:rsidTr="00904DF1">
        <w:tc>
          <w:tcPr>
            <w:tcW w:w="2189" w:type="dxa"/>
            <w:shd w:val="clear" w:color="auto" w:fill="auto"/>
          </w:tcPr>
          <w:p w14:paraId="35E07B9E" w14:textId="77777777" w:rsidR="00904DF1" w:rsidRPr="008201A5" w:rsidRDefault="00904DF1" w:rsidP="00AB216D">
            <w:pPr>
              <w:rPr>
                <w:b/>
                <w:bCs/>
                <w:i/>
                <w:iCs/>
                <w:color w:val="000000"/>
              </w:rPr>
            </w:pPr>
            <w:r w:rsidRPr="008201A5">
              <w:rPr>
                <w:b/>
                <w:bCs/>
                <w:i/>
                <w:iCs/>
                <w:color w:val="000000"/>
              </w:rPr>
              <w:t>Contacts entre salariés</w:t>
            </w:r>
          </w:p>
        </w:tc>
        <w:tc>
          <w:tcPr>
            <w:tcW w:w="3622" w:type="dxa"/>
            <w:shd w:val="clear" w:color="auto" w:fill="auto"/>
            <w:vAlign w:val="center"/>
          </w:tcPr>
          <w:p w14:paraId="7FF32FA4" w14:textId="77777777" w:rsidR="00904DF1" w:rsidRPr="008201A5" w:rsidRDefault="00904DF1" w:rsidP="00AB216D">
            <w:pPr>
              <w:rPr>
                <w:i/>
                <w:color w:val="000000"/>
              </w:rPr>
            </w:pPr>
            <w:r w:rsidRPr="008201A5">
              <w:rPr>
                <w:i/>
                <w:color w:val="000000"/>
              </w:rPr>
              <w:t>Ambiance au travail dégradée, stress</w:t>
            </w:r>
          </w:p>
        </w:tc>
        <w:tc>
          <w:tcPr>
            <w:tcW w:w="1668" w:type="dxa"/>
            <w:shd w:val="clear" w:color="auto" w:fill="auto"/>
          </w:tcPr>
          <w:p w14:paraId="2F779F37" w14:textId="77777777" w:rsidR="00904DF1" w:rsidRPr="008201A5" w:rsidRDefault="00904DF1" w:rsidP="00AB216D">
            <w:pPr>
              <w:rPr>
                <w:color w:val="000000"/>
              </w:rPr>
            </w:pPr>
          </w:p>
        </w:tc>
        <w:tc>
          <w:tcPr>
            <w:tcW w:w="1418" w:type="dxa"/>
            <w:shd w:val="clear" w:color="auto" w:fill="auto"/>
          </w:tcPr>
          <w:p w14:paraId="1B23C58B" w14:textId="77777777" w:rsidR="00904DF1" w:rsidRPr="008201A5" w:rsidRDefault="00904DF1" w:rsidP="00AB216D">
            <w:pPr>
              <w:rPr>
                <w:color w:val="000000"/>
              </w:rPr>
            </w:pPr>
          </w:p>
        </w:tc>
        <w:tc>
          <w:tcPr>
            <w:tcW w:w="1134" w:type="dxa"/>
            <w:shd w:val="clear" w:color="auto" w:fill="auto"/>
          </w:tcPr>
          <w:p w14:paraId="465E20B0" w14:textId="77777777" w:rsidR="00904DF1" w:rsidRPr="008201A5" w:rsidRDefault="00904DF1" w:rsidP="00AB216D">
            <w:pPr>
              <w:rPr>
                <w:color w:val="000000"/>
              </w:rPr>
            </w:pPr>
          </w:p>
        </w:tc>
        <w:tc>
          <w:tcPr>
            <w:tcW w:w="2835" w:type="dxa"/>
            <w:shd w:val="clear" w:color="auto" w:fill="auto"/>
          </w:tcPr>
          <w:p w14:paraId="2418ECCF" w14:textId="77777777" w:rsidR="00904DF1" w:rsidRPr="008201A5" w:rsidRDefault="008C1A52" w:rsidP="00AB216D">
            <w:pPr>
              <w:rPr>
                <w:color w:val="000000"/>
              </w:rPr>
            </w:pPr>
            <w:r w:rsidRPr="008201A5">
              <w:rPr>
                <w:color w:val="000000"/>
              </w:rPr>
              <w:t xml:space="preserve">Réunions d’équipe régulières </w:t>
            </w:r>
          </w:p>
        </w:tc>
        <w:tc>
          <w:tcPr>
            <w:tcW w:w="2693" w:type="dxa"/>
            <w:shd w:val="clear" w:color="auto" w:fill="auto"/>
          </w:tcPr>
          <w:p w14:paraId="6B41981D" w14:textId="77777777" w:rsidR="00904DF1" w:rsidRPr="008201A5" w:rsidRDefault="00904DF1" w:rsidP="00AB216D">
            <w:pPr>
              <w:rPr>
                <w:color w:val="000000"/>
              </w:rPr>
            </w:pPr>
          </w:p>
        </w:tc>
      </w:tr>
      <w:tr w:rsidR="00904DF1" w14:paraId="07575650" w14:textId="77777777" w:rsidTr="00904DF1">
        <w:tc>
          <w:tcPr>
            <w:tcW w:w="2189" w:type="dxa"/>
            <w:shd w:val="clear" w:color="auto" w:fill="auto"/>
          </w:tcPr>
          <w:p w14:paraId="0D898811" w14:textId="77777777" w:rsidR="00904DF1" w:rsidRPr="008201A5" w:rsidRDefault="00904DF1" w:rsidP="00AB216D">
            <w:pPr>
              <w:rPr>
                <w:b/>
                <w:bCs/>
                <w:i/>
                <w:iCs/>
                <w:color w:val="000000"/>
              </w:rPr>
            </w:pPr>
            <w:r w:rsidRPr="008201A5">
              <w:rPr>
                <w:b/>
                <w:bCs/>
                <w:i/>
                <w:iCs/>
                <w:color w:val="000000"/>
              </w:rPr>
              <w:t>Risque incendie</w:t>
            </w:r>
          </w:p>
        </w:tc>
        <w:tc>
          <w:tcPr>
            <w:tcW w:w="3622" w:type="dxa"/>
            <w:shd w:val="clear" w:color="auto" w:fill="auto"/>
            <w:vAlign w:val="center"/>
          </w:tcPr>
          <w:p w14:paraId="7035BAC1" w14:textId="77777777" w:rsidR="00904DF1" w:rsidRPr="008201A5" w:rsidRDefault="00904DF1" w:rsidP="00AB216D">
            <w:pPr>
              <w:rPr>
                <w:i/>
                <w:color w:val="000000"/>
              </w:rPr>
            </w:pPr>
            <w:r w:rsidRPr="008201A5">
              <w:rPr>
                <w:i/>
                <w:color w:val="000000"/>
              </w:rPr>
              <w:t>Branchements inadaptés etc.</w:t>
            </w:r>
          </w:p>
        </w:tc>
        <w:tc>
          <w:tcPr>
            <w:tcW w:w="1668" w:type="dxa"/>
            <w:shd w:val="clear" w:color="auto" w:fill="auto"/>
          </w:tcPr>
          <w:p w14:paraId="584A825C" w14:textId="77777777" w:rsidR="00904DF1" w:rsidRPr="008201A5" w:rsidRDefault="00904DF1" w:rsidP="00AB216D">
            <w:pPr>
              <w:rPr>
                <w:color w:val="000000"/>
              </w:rPr>
            </w:pPr>
          </w:p>
        </w:tc>
        <w:tc>
          <w:tcPr>
            <w:tcW w:w="1418" w:type="dxa"/>
            <w:shd w:val="clear" w:color="auto" w:fill="auto"/>
          </w:tcPr>
          <w:p w14:paraId="3D77F430" w14:textId="77777777" w:rsidR="00904DF1" w:rsidRPr="008201A5" w:rsidRDefault="00904DF1" w:rsidP="00AB216D">
            <w:pPr>
              <w:rPr>
                <w:color w:val="000000"/>
              </w:rPr>
            </w:pPr>
          </w:p>
        </w:tc>
        <w:tc>
          <w:tcPr>
            <w:tcW w:w="1134" w:type="dxa"/>
            <w:shd w:val="clear" w:color="auto" w:fill="auto"/>
          </w:tcPr>
          <w:p w14:paraId="3DDFBD70" w14:textId="77777777" w:rsidR="00904DF1" w:rsidRPr="008201A5" w:rsidRDefault="00904DF1" w:rsidP="00AB216D">
            <w:pPr>
              <w:rPr>
                <w:color w:val="000000"/>
              </w:rPr>
            </w:pPr>
          </w:p>
        </w:tc>
        <w:tc>
          <w:tcPr>
            <w:tcW w:w="2835" w:type="dxa"/>
            <w:shd w:val="clear" w:color="auto" w:fill="auto"/>
          </w:tcPr>
          <w:p w14:paraId="4B735006" w14:textId="77777777" w:rsidR="00904DF1" w:rsidRPr="008201A5" w:rsidRDefault="00B10B8D" w:rsidP="00AB216D">
            <w:pPr>
              <w:rPr>
                <w:color w:val="000000"/>
              </w:rPr>
            </w:pPr>
            <w:r w:rsidRPr="008201A5">
              <w:rPr>
                <w:color w:val="000000"/>
              </w:rPr>
              <w:t>Affichages</w:t>
            </w:r>
            <w:r w:rsidRPr="008201A5">
              <w:rPr>
                <w:color w:val="000000"/>
              </w:rPr>
              <w:br/>
              <w:t>Organisation d’une formation</w:t>
            </w:r>
            <w:r w:rsidR="001E6F8E" w:rsidRPr="008201A5">
              <w:rPr>
                <w:color w:val="000000"/>
              </w:rPr>
              <w:br/>
              <w:t>Exercices incendie effectués régulièrement</w:t>
            </w:r>
          </w:p>
        </w:tc>
        <w:tc>
          <w:tcPr>
            <w:tcW w:w="2693" w:type="dxa"/>
            <w:shd w:val="clear" w:color="auto" w:fill="auto"/>
          </w:tcPr>
          <w:p w14:paraId="21D1C3F5" w14:textId="77777777" w:rsidR="00904DF1" w:rsidRPr="008201A5" w:rsidRDefault="00904DF1" w:rsidP="00AB216D">
            <w:pPr>
              <w:rPr>
                <w:color w:val="000000"/>
              </w:rPr>
            </w:pPr>
          </w:p>
        </w:tc>
      </w:tr>
      <w:tr w:rsidR="00904DF1" w14:paraId="59771923" w14:textId="77777777" w:rsidTr="00904DF1">
        <w:tc>
          <w:tcPr>
            <w:tcW w:w="2189" w:type="dxa"/>
            <w:shd w:val="clear" w:color="auto" w:fill="auto"/>
          </w:tcPr>
          <w:p w14:paraId="3C96F967" w14:textId="77777777" w:rsidR="00904DF1" w:rsidRPr="008201A5" w:rsidRDefault="00904DF1" w:rsidP="00AB216D">
            <w:pPr>
              <w:rPr>
                <w:b/>
                <w:bCs/>
                <w:i/>
                <w:iCs/>
                <w:color w:val="000000"/>
              </w:rPr>
            </w:pPr>
            <w:r w:rsidRPr="008201A5">
              <w:rPr>
                <w:b/>
                <w:bCs/>
                <w:i/>
                <w:iCs/>
                <w:color w:val="000000"/>
              </w:rPr>
              <w:t>Entretien de l’agence/désinfection des équipements</w:t>
            </w:r>
          </w:p>
        </w:tc>
        <w:tc>
          <w:tcPr>
            <w:tcW w:w="3622" w:type="dxa"/>
            <w:shd w:val="clear" w:color="auto" w:fill="auto"/>
            <w:vAlign w:val="center"/>
          </w:tcPr>
          <w:p w14:paraId="06EAC30E" w14:textId="77777777" w:rsidR="00904DF1" w:rsidRPr="008201A5" w:rsidRDefault="00904DF1" w:rsidP="00AB216D">
            <w:pPr>
              <w:rPr>
                <w:rFonts w:cs="Calibri"/>
                <w:color w:val="000000"/>
                <w:lang w:eastAsia="fr-FR"/>
              </w:rPr>
            </w:pPr>
            <w:r w:rsidRPr="008201A5">
              <w:rPr>
                <w:rFonts w:cs="Calibri"/>
                <w:color w:val="000000"/>
              </w:rPr>
              <w:t>Risque chimique lié aux produits utilisés pour le nettoyage et la désinfection du matériel</w:t>
            </w:r>
          </w:p>
          <w:p w14:paraId="7749B35E" w14:textId="77777777" w:rsidR="00904DF1" w:rsidRPr="008201A5" w:rsidRDefault="00904DF1" w:rsidP="00AB216D">
            <w:pPr>
              <w:rPr>
                <w:i/>
                <w:color w:val="000000"/>
              </w:rPr>
            </w:pPr>
          </w:p>
        </w:tc>
        <w:tc>
          <w:tcPr>
            <w:tcW w:w="1668" w:type="dxa"/>
            <w:shd w:val="clear" w:color="auto" w:fill="auto"/>
          </w:tcPr>
          <w:p w14:paraId="617321B2" w14:textId="77777777" w:rsidR="00904DF1" w:rsidRPr="008201A5" w:rsidRDefault="00904DF1" w:rsidP="00AB216D">
            <w:pPr>
              <w:rPr>
                <w:color w:val="000000"/>
              </w:rPr>
            </w:pPr>
          </w:p>
        </w:tc>
        <w:tc>
          <w:tcPr>
            <w:tcW w:w="1418" w:type="dxa"/>
            <w:shd w:val="clear" w:color="auto" w:fill="auto"/>
          </w:tcPr>
          <w:p w14:paraId="18E08FF2" w14:textId="77777777" w:rsidR="00904DF1" w:rsidRPr="008201A5" w:rsidRDefault="00904DF1" w:rsidP="00AB216D">
            <w:pPr>
              <w:rPr>
                <w:color w:val="000000"/>
              </w:rPr>
            </w:pPr>
          </w:p>
        </w:tc>
        <w:tc>
          <w:tcPr>
            <w:tcW w:w="1134" w:type="dxa"/>
            <w:shd w:val="clear" w:color="auto" w:fill="auto"/>
          </w:tcPr>
          <w:p w14:paraId="79FEE810" w14:textId="77777777" w:rsidR="00904DF1" w:rsidRPr="008201A5" w:rsidRDefault="00904DF1" w:rsidP="00AB216D">
            <w:pPr>
              <w:rPr>
                <w:color w:val="000000"/>
              </w:rPr>
            </w:pPr>
          </w:p>
        </w:tc>
        <w:tc>
          <w:tcPr>
            <w:tcW w:w="2835" w:type="dxa"/>
            <w:shd w:val="clear" w:color="auto" w:fill="auto"/>
          </w:tcPr>
          <w:p w14:paraId="4319B402" w14:textId="77777777" w:rsidR="001E6F8E" w:rsidRPr="008201A5" w:rsidRDefault="00B10B8D" w:rsidP="00AB216D">
            <w:pPr>
              <w:rPr>
                <w:color w:val="000000"/>
              </w:rPr>
            </w:pPr>
            <w:r w:rsidRPr="008201A5">
              <w:rPr>
                <w:color w:val="000000"/>
              </w:rPr>
              <w:t>Information des salariés sur la manière d’utiliser les produits d’entretien et de désinfection</w:t>
            </w:r>
            <w:r w:rsidR="001E6F8E" w:rsidRPr="008201A5">
              <w:rPr>
                <w:color w:val="000000"/>
              </w:rPr>
              <w:br/>
              <w:t xml:space="preserve">Etiquetage des produits dangereux </w:t>
            </w:r>
          </w:p>
        </w:tc>
        <w:tc>
          <w:tcPr>
            <w:tcW w:w="2693" w:type="dxa"/>
            <w:shd w:val="clear" w:color="auto" w:fill="auto"/>
          </w:tcPr>
          <w:p w14:paraId="4C1B96DA" w14:textId="77777777" w:rsidR="00904DF1" w:rsidRPr="008201A5" w:rsidRDefault="00904DF1" w:rsidP="00AB216D">
            <w:pPr>
              <w:rPr>
                <w:color w:val="000000"/>
              </w:rPr>
            </w:pPr>
          </w:p>
        </w:tc>
      </w:tr>
      <w:tr w:rsidR="009B24AD" w14:paraId="642805FB" w14:textId="77777777" w:rsidTr="00904DF1">
        <w:tc>
          <w:tcPr>
            <w:tcW w:w="2189" w:type="dxa"/>
            <w:shd w:val="clear" w:color="auto" w:fill="auto"/>
          </w:tcPr>
          <w:p w14:paraId="490C3BCA" w14:textId="77777777" w:rsidR="009B24AD" w:rsidRPr="008201A5" w:rsidRDefault="009B24AD" w:rsidP="00AB216D">
            <w:pPr>
              <w:rPr>
                <w:b/>
                <w:bCs/>
                <w:i/>
                <w:iCs/>
                <w:color w:val="000000"/>
              </w:rPr>
            </w:pPr>
            <w:r w:rsidRPr="008201A5">
              <w:rPr>
                <w:b/>
                <w:bCs/>
                <w:i/>
                <w:iCs/>
                <w:color w:val="000000"/>
              </w:rPr>
              <w:t>Télétravail</w:t>
            </w:r>
          </w:p>
        </w:tc>
        <w:tc>
          <w:tcPr>
            <w:tcW w:w="3622" w:type="dxa"/>
            <w:shd w:val="clear" w:color="auto" w:fill="auto"/>
            <w:vAlign w:val="center"/>
          </w:tcPr>
          <w:p w14:paraId="755E99AF" w14:textId="77777777" w:rsidR="009B24AD" w:rsidRPr="008201A5" w:rsidRDefault="009B24AD" w:rsidP="00AB216D">
            <w:pPr>
              <w:rPr>
                <w:rFonts w:cs="Calibri"/>
                <w:color w:val="000000"/>
              </w:rPr>
            </w:pPr>
            <w:r w:rsidRPr="008201A5">
              <w:rPr>
                <w:rFonts w:cs="Calibri"/>
                <w:color w:val="000000"/>
              </w:rPr>
              <w:t>Isolement, posture, sédentarité, cyberattaque</w:t>
            </w:r>
          </w:p>
        </w:tc>
        <w:tc>
          <w:tcPr>
            <w:tcW w:w="1668" w:type="dxa"/>
            <w:shd w:val="clear" w:color="auto" w:fill="auto"/>
          </w:tcPr>
          <w:p w14:paraId="493ABE97" w14:textId="77777777" w:rsidR="009B24AD" w:rsidRPr="008201A5" w:rsidRDefault="009B24AD" w:rsidP="00AB216D">
            <w:pPr>
              <w:rPr>
                <w:color w:val="000000"/>
              </w:rPr>
            </w:pPr>
          </w:p>
        </w:tc>
        <w:tc>
          <w:tcPr>
            <w:tcW w:w="1418" w:type="dxa"/>
            <w:shd w:val="clear" w:color="auto" w:fill="auto"/>
          </w:tcPr>
          <w:p w14:paraId="6DAE95F9" w14:textId="77777777" w:rsidR="009B24AD" w:rsidRPr="008201A5" w:rsidRDefault="009B24AD" w:rsidP="00AB216D">
            <w:pPr>
              <w:rPr>
                <w:color w:val="000000"/>
              </w:rPr>
            </w:pPr>
          </w:p>
        </w:tc>
        <w:tc>
          <w:tcPr>
            <w:tcW w:w="1134" w:type="dxa"/>
            <w:shd w:val="clear" w:color="auto" w:fill="auto"/>
          </w:tcPr>
          <w:p w14:paraId="5DBC599B" w14:textId="77777777" w:rsidR="009B24AD" w:rsidRPr="008201A5" w:rsidRDefault="009B24AD" w:rsidP="00AB216D">
            <w:pPr>
              <w:rPr>
                <w:color w:val="000000"/>
              </w:rPr>
            </w:pPr>
          </w:p>
        </w:tc>
        <w:tc>
          <w:tcPr>
            <w:tcW w:w="2835" w:type="dxa"/>
            <w:shd w:val="clear" w:color="auto" w:fill="auto"/>
          </w:tcPr>
          <w:p w14:paraId="1DC67BBB" w14:textId="77777777" w:rsidR="009B24AD" w:rsidRPr="008201A5" w:rsidRDefault="009B24AD" w:rsidP="00AB216D">
            <w:pPr>
              <w:rPr>
                <w:color w:val="000000"/>
              </w:rPr>
            </w:pPr>
            <w:r w:rsidRPr="008201A5">
              <w:rPr>
                <w:color w:val="000000"/>
              </w:rPr>
              <w:t>Réunions d’équipe régulières, événement en présentiel à prévoir pour préserver le lien,</w:t>
            </w:r>
          </w:p>
          <w:p w14:paraId="62858867" w14:textId="77777777" w:rsidR="009B24AD" w:rsidRPr="008201A5" w:rsidRDefault="009B24AD" w:rsidP="00AB216D">
            <w:pPr>
              <w:rPr>
                <w:color w:val="000000"/>
              </w:rPr>
            </w:pPr>
            <w:r w:rsidRPr="008201A5">
              <w:rPr>
                <w:color w:val="000000"/>
              </w:rPr>
              <w:lastRenderedPageBreak/>
              <w:t>Entretien individuel, évaluation sur la charge de travail et le stress</w:t>
            </w:r>
          </w:p>
        </w:tc>
        <w:tc>
          <w:tcPr>
            <w:tcW w:w="2693" w:type="dxa"/>
            <w:shd w:val="clear" w:color="auto" w:fill="auto"/>
          </w:tcPr>
          <w:p w14:paraId="37CEBE98" w14:textId="77777777" w:rsidR="009B24AD" w:rsidRPr="008201A5" w:rsidRDefault="009B24AD" w:rsidP="00AB216D">
            <w:pPr>
              <w:rPr>
                <w:color w:val="000000"/>
              </w:rPr>
            </w:pPr>
            <w:r w:rsidRPr="008201A5">
              <w:rPr>
                <w:color w:val="000000"/>
              </w:rPr>
              <w:lastRenderedPageBreak/>
              <w:t>Déconnexion après l’horaire de travail,</w:t>
            </w:r>
          </w:p>
          <w:p w14:paraId="1172ABA2" w14:textId="77777777" w:rsidR="009B24AD" w:rsidRPr="008201A5" w:rsidRDefault="009B24AD" w:rsidP="00AB216D">
            <w:pPr>
              <w:rPr>
                <w:color w:val="000000"/>
              </w:rPr>
            </w:pPr>
            <w:r w:rsidRPr="008201A5">
              <w:rPr>
                <w:color w:val="000000"/>
              </w:rPr>
              <w:t>Protection des données sensibles par l’employeur sur la sécurité informatique</w:t>
            </w:r>
          </w:p>
          <w:p w14:paraId="772F143B" w14:textId="77777777" w:rsidR="009B24AD" w:rsidRPr="008201A5" w:rsidRDefault="009B24AD" w:rsidP="00AB216D">
            <w:pPr>
              <w:rPr>
                <w:color w:val="000000"/>
              </w:rPr>
            </w:pPr>
            <w:r w:rsidRPr="008201A5">
              <w:rPr>
                <w:color w:val="000000"/>
              </w:rPr>
              <w:lastRenderedPageBreak/>
              <w:t>Formation à la sensibilisation</w:t>
            </w:r>
          </w:p>
        </w:tc>
      </w:tr>
      <w:tr w:rsidR="00904DF1" w14:paraId="4721F1A6" w14:textId="77777777" w:rsidTr="00904DF1">
        <w:tc>
          <w:tcPr>
            <w:tcW w:w="2189" w:type="dxa"/>
            <w:shd w:val="clear" w:color="auto" w:fill="auto"/>
          </w:tcPr>
          <w:p w14:paraId="6E7A5369" w14:textId="77777777" w:rsidR="00904DF1" w:rsidRPr="00AB216D" w:rsidRDefault="00904DF1" w:rsidP="00AB216D">
            <w:pPr>
              <w:rPr>
                <w:b/>
                <w:bCs/>
                <w:i/>
                <w:iCs/>
              </w:rPr>
            </w:pPr>
            <w:r w:rsidRPr="00AB216D">
              <w:rPr>
                <w:b/>
                <w:bCs/>
                <w:i/>
                <w:iCs/>
              </w:rPr>
              <w:lastRenderedPageBreak/>
              <w:t>Risque sanitaire</w:t>
            </w:r>
          </w:p>
        </w:tc>
        <w:tc>
          <w:tcPr>
            <w:tcW w:w="3622" w:type="dxa"/>
            <w:shd w:val="clear" w:color="auto" w:fill="auto"/>
            <w:vAlign w:val="center"/>
          </w:tcPr>
          <w:p w14:paraId="65DECC31" w14:textId="77777777" w:rsidR="00904DF1" w:rsidRDefault="00904DF1" w:rsidP="00AB216D">
            <w:pPr>
              <w:rPr>
                <w:i/>
              </w:rPr>
            </w:pPr>
            <w:r w:rsidRPr="00AB216D">
              <w:rPr>
                <w:i/>
              </w:rPr>
              <w:t>Exposition au Covid 19</w:t>
            </w:r>
          </w:p>
          <w:p w14:paraId="2F4C671E" w14:textId="77777777" w:rsidR="00B1592A" w:rsidRPr="00B1592A" w:rsidRDefault="00B1592A" w:rsidP="00AB216D">
            <w:pPr>
              <w:rPr>
                <w:b/>
                <w:bCs/>
                <w:i/>
              </w:rPr>
            </w:pPr>
            <w:r w:rsidRPr="00B1592A">
              <w:rPr>
                <w:b/>
                <w:bCs/>
                <w:i/>
              </w:rPr>
              <w:t>Se référer à l’annexe</w:t>
            </w:r>
            <w:r>
              <w:rPr>
                <w:b/>
                <w:bCs/>
                <w:i/>
              </w:rPr>
              <w:t xml:space="preserve"> 1</w:t>
            </w:r>
          </w:p>
        </w:tc>
        <w:tc>
          <w:tcPr>
            <w:tcW w:w="1668" w:type="dxa"/>
            <w:shd w:val="clear" w:color="auto" w:fill="auto"/>
          </w:tcPr>
          <w:p w14:paraId="211CB248" w14:textId="77777777" w:rsidR="00904DF1" w:rsidRDefault="00904DF1" w:rsidP="00AB216D"/>
        </w:tc>
        <w:tc>
          <w:tcPr>
            <w:tcW w:w="1418" w:type="dxa"/>
            <w:shd w:val="clear" w:color="auto" w:fill="auto"/>
          </w:tcPr>
          <w:p w14:paraId="64F03977" w14:textId="77777777" w:rsidR="00904DF1" w:rsidRDefault="00904DF1" w:rsidP="00AB216D"/>
        </w:tc>
        <w:tc>
          <w:tcPr>
            <w:tcW w:w="1134" w:type="dxa"/>
            <w:shd w:val="clear" w:color="auto" w:fill="auto"/>
          </w:tcPr>
          <w:p w14:paraId="6ED964BE" w14:textId="77777777" w:rsidR="00904DF1" w:rsidRDefault="00904DF1" w:rsidP="00AB216D"/>
        </w:tc>
        <w:tc>
          <w:tcPr>
            <w:tcW w:w="2835" w:type="dxa"/>
            <w:shd w:val="clear" w:color="auto" w:fill="auto"/>
          </w:tcPr>
          <w:p w14:paraId="24FAB70D" w14:textId="77777777" w:rsidR="00904DF1" w:rsidRDefault="00904DF1" w:rsidP="00AB216D"/>
        </w:tc>
        <w:tc>
          <w:tcPr>
            <w:tcW w:w="2693" w:type="dxa"/>
            <w:shd w:val="clear" w:color="auto" w:fill="auto"/>
          </w:tcPr>
          <w:p w14:paraId="414D2219" w14:textId="77777777" w:rsidR="00904DF1" w:rsidRDefault="00904DF1" w:rsidP="00AB216D"/>
        </w:tc>
      </w:tr>
      <w:tr w:rsidR="00C24AC1" w14:paraId="14A3C03F" w14:textId="77777777" w:rsidTr="00904DF1">
        <w:tc>
          <w:tcPr>
            <w:tcW w:w="2189" w:type="dxa"/>
            <w:shd w:val="clear" w:color="auto" w:fill="auto"/>
          </w:tcPr>
          <w:p w14:paraId="7C403B9A" w14:textId="77777777" w:rsidR="00C24AC1" w:rsidRPr="009843DE" w:rsidRDefault="00C24AC1" w:rsidP="00C24AC1">
            <w:pPr>
              <w:rPr>
                <w:b/>
                <w:bCs/>
              </w:rPr>
            </w:pPr>
            <w:r w:rsidRPr="009843DE">
              <w:rPr>
                <w:b/>
                <w:bCs/>
              </w:rPr>
              <w:t>Exposition aux fortes chaleurs (été, canicule, locaux mal isolés, vitrines exposées...)</w:t>
            </w:r>
          </w:p>
        </w:tc>
        <w:tc>
          <w:tcPr>
            <w:tcW w:w="3622" w:type="dxa"/>
            <w:shd w:val="clear" w:color="auto" w:fill="auto"/>
            <w:vAlign w:val="center"/>
          </w:tcPr>
          <w:p w14:paraId="473B7C08" w14:textId="77777777" w:rsidR="00C24AC1" w:rsidRPr="009843DE" w:rsidRDefault="00C24AC1" w:rsidP="00C24AC1">
            <w:pPr>
              <w:rPr>
                <w:i/>
                <w:iCs/>
              </w:rPr>
            </w:pPr>
            <w:r w:rsidRPr="009843DE">
              <w:rPr>
                <w:i/>
                <w:iCs/>
              </w:rPr>
              <w:t>Risque de déshydratation, malaise, épuisement, baisse de vigilance et d’efficacité, coup de chaleur, fatigue accrue, risque accru d’accidents</w:t>
            </w:r>
          </w:p>
        </w:tc>
        <w:tc>
          <w:tcPr>
            <w:tcW w:w="1668" w:type="dxa"/>
            <w:shd w:val="clear" w:color="auto" w:fill="auto"/>
          </w:tcPr>
          <w:p w14:paraId="501206C3" w14:textId="77777777" w:rsidR="00C24AC1" w:rsidRPr="009843DE" w:rsidRDefault="00C24AC1" w:rsidP="00C24AC1"/>
        </w:tc>
        <w:tc>
          <w:tcPr>
            <w:tcW w:w="1418" w:type="dxa"/>
            <w:shd w:val="clear" w:color="auto" w:fill="auto"/>
          </w:tcPr>
          <w:p w14:paraId="5E9A4818" w14:textId="77777777" w:rsidR="00C24AC1" w:rsidRPr="009843DE" w:rsidRDefault="00C24AC1" w:rsidP="00C24AC1"/>
        </w:tc>
        <w:tc>
          <w:tcPr>
            <w:tcW w:w="1134" w:type="dxa"/>
            <w:shd w:val="clear" w:color="auto" w:fill="auto"/>
          </w:tcPr>
          <w:p w14:paraId="5FCCB814" w14:textId="77777777" w:rsidR="00C24AC1" w:rsidRPr="009843DE" w:rsidRDefault="00C24AC1" w:rsidP="00C24AC1"/>
        </w:tc>
        <w:tc>
          <w:tcPr>
            <w:tcW w:w="283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9"/>
            </w:tblGrid>
            <w:tr w:rsidR="00C24AC1" w:rsidRPr="009843DE" w14:paraId="6FA57312" w14:textId="77777777" w:rsidTr="008201A5">
              <w:trPr>
                <w:tblCellSpacing w:w="15" w:type="dxa"/>
              </w:trPr>
              <w:tc>
                <w:tcPr>
                  <w:tcW w:w="0" w:type="auto"/>
                  <w:vAlign w:val="center"/>
                  <w:hideMark/>
                </w:tcPr>
                <w:p w14:paraId="4BBEBEAB" w14:textId="77777777" w:rsidR="00C24AC1" w:rsidRPr="009843DE" w:rsidRDefault="00C24AC1" w:rsidP="00C24AC1">
                  <w:r w:rsidRPr="009843DE">
                    <w:t>Eau fraîche disponible, climatisation en état de marche, stores</w:t>
                  </w:r>
                </w:p>
              </w:tc>
            </w:tr>
          </w:tbl>
          <w:p w14:paraId="393C6849" w14:textId="77777777" w:rsidR="00C24AC1" w:rsidRPr="009843DE" w:rsidRDefault="00C24AC1" w:rsidP="00C24AC1"/>
        </w:tc>
        <w:tc>
          <w:tcPr>
            <w:tcW w:w="2693"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tblGrid>
            <w:tr w:rsidR="00C24AC1" w:rsidRPr="009843DE" w14:paraId="18E2C846" w14:textId="77777777" w:rsidTr="008201A5">
              <w:trPr>
                <w:tblCellSpacing w:w="15" w:type="dxa"/>
              </w:trPr>
              <w:tc>
                <w:tcPr>
                  <w:tcW w:w="0" w:type="auto"/>
                  <w:vAlign w:val="center"/>
                  <w:hideMark/>
                </w:tcPr>
                <w:p w14:paraId="5D797DFA" w14:textId="77777777" w:rsidR="00C24AC1" w:rsidRPr="009843DE" w:rsidRDefault="00C24AC1" w:rsidP="00C24AC1">
                  <w:r w:rsidRPr="009843DE">
                    <w:t>Informer sur les signes d’alerte, adapter les horaires si besoin, prévoir des zones ombragées, améliorer l’isolation thermique</w:t>
                  </w:r>
                </w:p>
              </w:tc>
            </w:tr>
          </w:tbl>
          <w:p w14:paraId="4F29E0D9" w14:textId="77777777" w:rsidR="00C24AC1" w:rsidRPr="009843DE" w:rsidRDefault="00C24AC1" w:rsidP="00C24AC1"/>
        </w:tc>
      </w:tr>
      <w:tr w:rsidR="00C24AC1" w14:paraId="108D1EB2" w14:textId="77777777" w:rsidTr="00904DF1">
        <w:tc>
          <w:tcPr>
            <w:tcW w:w="2189" w:type="dxa"/>
            <w:shd w:val="clear" w:color="auto" w:fill="auto"/>
          </w:tcPr>
          <w:p w14:paraId="6912FB70" w14:textId="77777777" w:rsidR="00C24AC1" w:rsidRPr="00C24AC1" w:rsidRDefault="00C24AC1" w:rsidP="00C24AC1">
            <w:r w:rsidRPr="00367CCB">
              <w:rPr>
                <w:b/>
                <w:bCs/>
                <w:i/>
                <w:iCs/>
                <w:highlight w:val="lightGray"/>
              </w:rPr>
              <w:t>A compléter</w:t>
            </w:r>
          </w:p>
        </w:tc>
        <w:tc>
          <w:tcPr>
            <w:tcW w:w="3622" w:type="dxa"/>
            <w:shd w:val="clear" w:color="auto" w:fill="auto"/>
            <w:vAlign w:val="center"/>
          </w:tcPr>
          <w:p w14:paraId="1844EDA1" w14:textId="77777777" w:rsidR="00C24AC1" w:rsidRPr="00C24AC1" w:rsidRDefault="00C24AC1" w:rsidP="00C24AC1">
            <w:r w:rsidRPr="00367CCB">
              <w:rPr>
                <w:b/>
                <w:bCs/>
                <w:i/>
                <w:iCs/>
                <w:highlight w:val="lightGray"/>
              </w:rPr>
              <w:t>A compléter</w:t>
            </w:r>
          </w:p>
        </w:tc>
        <w:tc>
          <w:tcPr>
            <w:tcW w:w="1668" w:type="dxa"/>
            <w:shd w:val="clear" w:color="auto" w:fill="auto"/>
          </w:tcPr>
          <w:p w14:paraId="275CE938" w14:textId="77777777" w:rsidR="00C24AC1" w:rsidRDefault="00C24AC1" w:rsidP="00C24AC1"/>
        </w:tc>
        <w:tc>
          <w:tcPr>
            <w:tcW w:w="1418" w:type="dxa"/>
            <w:shd w:val="clear" w:color="auto" w:fill="auto"/>
          </w:tcPr>
          <w:p w14:paraId="326BD7DF" w14:textId="77777777" w:rsidR="00C24AC1" w:rsidRDefault="00C24AC1" w:rsidP="00C24AC1"/>
        </w:tc>
        <w:tc>
          <w:tcPr>
            <w:tcW w:w="1134" w:type="dxa"/>
            <w:shd w:val="clear" w:color="auto" w:fill="auto"/>
          </w:tcPr>
          <w:p w14:paraId="6E454746" w14:textId="77777777" w:rsidR="00C24AC1" w:rsidRDefault="00C24AC1" w:rsidP="00C24AC1"/>
        </w:tc>
        <w:tc>
          <w:tcPr>
            <w:tcW w:w="283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4AC1" w:rsidRPr="00C704D1" w14:paraId="1D7F150D" w14:textId="77777777" w:rsidTr="008201A5">
              <w:trPr>
                <w:tblCellSpacing w:w="15" w:type="dxa"/>
              </w:trPr>
              <w:tc>
                <w:tcPr>
                  <w:tcW w:w="0" w:type="auto"/>
                  <w:vAlign w:val="center"/>
                  <w:hideMark/>
                </w:tcPr>
                <w:p w14:paraId="72CC2A49" w14:textId="77777777" w:rsidR="00C24AC1" w:rsidRPr="00C704D1" w:rsidRDefault="00C24AC1" w:rsidP="00C24AC1">
                  <w:pPr>
                    <w:spacing w:after="0" w:line="240" w:lineRule="auto"/>
                    <w:rPr>
                      <w:sz w:val="24"/>
                      <w:szCs w:val="24"/>
                      <w:lang w:eastAsia="fr-FR"/>
                    </w:rPr>
                  </w:pPr>
                </w:p>
              </w:tc>
            </w:tr>
          </w:tbl>
          <w:p w14:paraId="2F57682B" w14:textId="77777777" w:rsidR="00C24AC1" w:rsidRPr="00C704D1" w:rsidRDefault="00C24AC1" w:rsidP="00C24AC1"/>
        </w:tc>
        <w:tc>
          <w:tcPr>
            <w:tcW w:w="2693"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4AC1" w:rsidRPr="00C704D1" w14:paraId="17FF1AD0" w14:textId="77777777" w:rsidTr="008201A5">
              <w:trPr>
                <w:tblCellSpacing w:w="15" w:type="dxa"/>
              </w:trPr>
              <w:tc>
                <w:tcPr>
                  <w:tcW w:w="0" w:type="auto"/>
                  <w:vAlign w:val="center"/>
                  <w:hideMark/>
                </w:tcPr>
                <w:p w14:paraId="4744084C" w14:textId="77777777" w:rsidR="00C24AC1" w:rsidRPr="00C704D1" w:rsidRDefault="00C24AC1" w:rsidP="00C24AC1">
                  <w:pPr>
                    <w:spacing w:after="0" w:line="240" w:lineRule="auto"/>
                    <w:rPr>
                      <w:sz w:val="24"/>
                      <w:szCs w:val="24"/>
                      <w:lang w:eastAsia="fr-FR"/>
                    </w:rPr>
                  </w:pPr>
                </w:p>
              </w:tc>
            </w:tr>
          </w:tbl>
          <w:p w14:paraId="30B450D1" w14:textId="77777777" w:rsidR="00C24AC1" w:rsidRPr="00C704D1" w:rsidRDefault="00C24AC1" w:rsidP="00C24AC1"/>
        </w:tc>
      </w:tr>
    </w:tbl>
    <w:p w14:paraId="10DF520E" w14:textId="77777777" w:rsidR="00304926" w:rsidRDefault="00304926" w:rsidP="00F40B71">
      <w:pPr>
        <w:rPr>
          <w:b/>
        </w:rPr>
      </w:pPr>
    </w:p>
    <w:p w14:paraId="625BB02F" w14:textId="77777777" w:rsidR="00A91EF1" w:rsidRDefault="00A91EF1" w:rsidP="00F40B71">
      <w:pPr>
        <w:rPr>
          <w:b/>
        </w:rPr>
      </w:pPr>
    </w:p>
    <w:p w14:paraId="7282F7C1" w14:textId="77777777" w:rsidR="00A91EF1" w:rsidRDefault="00A91EF1" w:rsidP="00F40B71">
      <w:pPr>
        <w:rPr>
          <w:b/>
        </w:rPr>
      </w:pPr>
    </w:p>
    <w:p w14:paraId="25678A8C" w14:textId="77777777" w:rsidR="00893003" w:rsidRDefault="00893003" w:rsidP="00F40B71">
      <w:pPr>
        <w:rPr>
          <w:b/>
        </w:rPr>
      </w:pPr>
    </w:p>
    <w:p w14:paraId="103AD1D6" w14:textId="77777777" w:rsidR="00893003" w:rsidRDefault="00893003" w:rsidP="00F40B71">
      <w:pPr>
        <w:rPr>
          <w:b/>
        </w:rPr>
      </w:pPr>
    </w:p>
    <w:p w14:paraId="3B90C254" w14:textId="77777777" w:rsidR="00893003" w:rsidRDefault="00893003" w:rsidP="00F40B71">
      <w:pPr>
        <w:rPr>
          <w:b/>
        </w:rPr>
      </w:pPr>
    </w:p>
    <w:p w14:paraId="3B7BE436" w14:textId="77777777" w:rsidR="00893003" w:rsidRDefault="00893003" w:rsidP="00F40B71">
      <w:pPr>
        <w:rPr>
          <w:b/>
        </w:rPr>
      </w:pPr>
    </w:p>
    <w:p w14:paraId="1AEEC156" w14:textId="77777777" w:rsidR="00893003" w:rsidRDefault="00893003" w:rsidP="00F40B71">
      <w:pPr>
        <w:rPr>
          <w:b/>
        </w:rPr>
      </w:pPr>
    </w:p>
    <w:p w14:paraId="547BD24A" w14:textId="77777777" w:rsidR="00893003" w:rsidRDefault="00893003" w:rsidP="00F40B71">
      <w:pPr>
        <w:rPr>
          <w:b/>
        </w:rPr>
      </w:pPr>
    </w:p>
    <w:p w14:paraId="2D3F36C1" w14:textId="77777777" w:rsidR="00893003" w:rsidRDefault="00893003" w:rsidP="00F40B71">
      <w:pPr>
        <w:rPr>
          <w:b/>
        </w:rPr>
      </w:pPr>
    </w:p>
    <w:p w14:paraId="6D2443BB" w14:textId="77777777" w:rsidR="00893003" w:rsidRDefault="00893003" w:rsidP="00F40B71">
      <w:pPr>
        <w:rPr>
          <w:b/>
        </w:rPr>
      </w:pPr>
    </w:p>
    <w:p w14:paraId="234750ED" w14:textId="77777777" w:rsidR="00893003" w:rsidRDefault="00893003" w:rsidP="00F40B71">
      <w:pPr>
        <w:rPr>
          <w:b/>
        </w:rPr>
      </w:pPr>
    </w:p>
    <w:p w14:paraId="01F84E79" w14:textId="77777777" w:rsidR="00893003" w:rsidRDefault="00893003" w:rsidP="00F40B71">
      <w:pPr>
        <w:rPr>
          <w:b/>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45"/>
        <w:gridCol w:w="3543"/>
        <w:gridCol w:w="1701"/>
        <w:gridCol w:w="1418"/>
        <w:gridCol w:w="1134"/>
        <w:gridCol w:w="2835"/>
        <w:gridCol w:w="2693"/>
      </w:tblGrid>
      <w:tr w:rsidR="0033311B" w14:paraId="1597543D" w14:textId="77777777" w:rsidTr="0033311B">
        <w:tc>
          <w:tcPr>
            <w:tcW w:w="15559" w:type="dxa"/>
            <w:gridSpan w:val="8"/>
            <w:shd w:val="clear" w:color="auto" w:fill="C00000"/>
          </w:tcPr>
          <w:p w14:paraId="2DE7182D" w14:textId="77777777" w:rsidR="0033311B" w:rsidRPr="0033311B" w:rsidRDefault="0033311B" w:rsidP="0033311B">
            <w:pPr>
              <w:numPr>
                <w:ilvl w:val="0"/>
                <w:numId w:val="4"/>
              </w:numPr>
              <w:rPr>
                <w:b/>
                <w:bCs/>
              </w:rPr>
            </w:pPr>
            <w:r>
              <w:rPr>
                <w:b/>
                <w:bCs/>
              </w:rPr>
              <w:t>Risques identifiés pour le personnel occupant un poste « itinérant »</w:t>
            </w:r>
          </w:p>
        </w:tc>
      </w:tr>
      <w:tr w:rsidR="0033311B" w14:paraId="6AB3A18C" w14:textId="77777777" w:rsidTr="0033311B">
        <w:tc>
          <w:tcPr>
            <w:tcW w:w="2190" w:type="dxa"/>
            <w:vMerge w:val="restart"/>
            <w:shd w:val="clear" w:color="auto" w:fill="auto"/>
          </w:tcPr>
          <w:p w14:paraId="69876320" w14:textId="77777777" w:rsidR="0033311B" w:rsidRPr="0033311B" w:rsidRDefault="0033311B" w:rsidP="00AB216D">
            <w:pPr>
              <w:rPr>
                <w:b/>
                <w:bCs/>
              </w:rPr>
            </w:pPr>
            <w:r w:rsidRPr="0033311B">
              <w:rPr>
                <w:b/>
                <w:bCs/>
              </w:rPr>
              <w:br/>
              <w:t>Modes opératoires</w:t>
            </w:r>
          </w:p>
        </w:tc>
        <w:tc>
          <w:tcPr>
            <w:tcW w:w="3588" w:type="dxa"/>
            <w:gridSpan w:val="2"/>
            <w:vMerge w:val="restart"/>
            <w:shd w:val="clear" w:color="auto" w:fill="auto"/>
          </w:tcPr>
          <w:p w14:paraId="09F2C0F5" w14:textId="77777777" w:rsidR="0033311B" w:rsidRPr="0033311B" w:rsidRDefault="0033311B" w:rsidP="00AB216D">
            <w:pPr>
              <w:rPr>
                <w:b/>
                <w:bCs/>
              </w:rPr>
            </w:pPr>
            <w:r w:rsidRPr="0033311B">
              <w:rPr>
                <w:b/>
                <w:bCs/>
              </w:rPr>
              <w:br/>
              <w:t>Risque : descriptif de l’évènement dangereux</w:t>
            </w:r>
          </w:p>
        </w:tc>
        <w:tc>
          <w:tcPr>
            <w:tcW w:w="3119" w:type="dxa"/>
            <w:gridSpan w:val="2"/>
            <w:shd w:val="clear" w:color="auto" w:fill="auto"/>
          </w:tcPr>
          <w:p w14:paraId="40E133EC" w14:textId="77777777" w:rsidR="0033311B" w:rsidRPr="0033311B" w:rsidRDefault="0033311B" w:rsidP="00AB216D">
            <w:pPr>
              <w:rPr>
                <w:b/>
                <w:bCs/>
              </w:rPr>
            </w:pPr>
            <w:r w:rsidRPr="0033311B">
              <w:rPr>
                <w:b/>
                <w:bCs/>
              </w:rPr>
              <w:t>Qualification du risque</w:t>
            </w:r>
          </w:p>
        </w:tc>
        <w:tc>
          <w:tcPr>
            <w:tcW w:w="1134" w:type="dxa"/>
            <w:vMerge w:val="restart"/>
            <w:shd w:val="clear" w:color="auto" w:fill="auto"/>
          </w:tcPr>
          <w:p w14:paraId="1A91B210" w14:textId="77777777" w:rsidR="0033311B" w:rsidRPr="0033311B" w:rsidRDefault="0033311B" w:rsidP="00AB216D">
            <w:pPr>
              <w:rPr>
                <w:b/>
                <w:bCs/>
              </w:rPr>
            </w:pPr>
            <w:r w:rsidRPr="0033311B">
              <w:rPr>
                <w:b/>
                <w:bCs/>
              </w:rPr>
              <w:br/>
              <w:t>Niveau de priorité</w:t>
            </w:r>
          </w:p>
        </w:tc>
        <w:tc>
          <w:tcPr>
            <w:tcW w:w="5528" w:type="dxa"/>
            <w:gridSpan w:val="2"/>
            <w:shd w:val="clear" w:color="auto" w:fill="auto"/>
          </w:tcPr>
          <w:p w14:paraId="6268D4AB" w14:textId="77777777" w:rsidR="0033311B" w:rsidRPr="0033311B" w:rsidRDefault="0033311B" w:rsidP="0033311B">
            <w:pPr>
              <w:jc w:val="center"/>
              <w:rPr>
                <w:b/>
                <w:bCs/>
              </w:rPr>
            </w:pPr>
            <w:r w:rsidRPr="0033311B">
              <w:rPr>
                <w:b/>
                <w:bCs/>
              </w:rPr>
              <w:t>Prévention</w:t>
            </w:r>
          </w:p>
        </w:tc>
      </w:tr>
      <w:tr w:rsidR="0033311B" w14:paraId="4418EE1B" w14:textId="77777777" w:rsidTr="0033311B">
        <w:tc>
          <w:tcPr>
            <w:tcW w:w="2190" w:type="dxa"/>
            <w:vMerge/>
            <w:shd w:val="clear" w:color="auto" w:fill="auto"/>
          </w:tcPr>
          <w:p w14:paraId="08497A9D" w14:textId="77777777" w:rsidR="0033311B" w:rsidRPr="0033311B" w:rsidRDefault="0033311B" w:rsidP="00AB216D">
            <w:pPr>
              <w:rPr>
                <w:b/>
                <w:bCs/>
              </w:rPr>
            </w:pPr>
          </w:p>
        </w:tc>
        <w:tc>
          <w:tcPr>
            <w:tcW w:w="3588" w:type="dxa"/>
            <w:gridSpan w:val="2"/>
            <w:vMerge/>
            <w:shd w:val="clear" w:color="auto" w:fill="auto"/>
          </w:tcPr>
          <w:p w14:paraId="05F18B17" w14:textId="77777777" w:rsidR="0033311B" w:rsidRPr="0033311B" w:rsidRDefault="0033311B" w:rsidP="00AB216D">
            <w:pPr>
              <w:rPr>
                <w:b/>
                <w:bCs/>
              </w:rPr>
            </w:pPr>
          </w:p>
        </w:tc>
        <w:tc>
          <w:tcPr>
            <w:tcW w:w="1701" w:type="dxa"/>
            <w:shd w:val="clear" w:color="auto" w:fill="auto"/>
          </w:tcPr>
          <w:p w14:paraId="1E71B1B9" w14:textId="77777777" w:rsidR="0033311B" w:rsidRPr="0033311B" w:rsidRDefault="0033311B" w:rsidP="00AB216D">
            <w:pPr>
              <w:rPr>
                <w:b/>
                <w:bCs/>
              </w:rPr>
            </w:pPr>
            <w:r w:rsidRPr="0033311B">
              <w:rPr>
                <w:b/>
                <w:bCs/>
              </w:rPr>
              <w:t>Probabilité</w:t>
            </w:r>
            <w:r w:rsidR="00492540">
              <w:rPr>
                <w:b/>
                <w:bCs/>
              </w:rPr>
              <w:br/>
            </w:r>
            <w:r w:rsidRPr="0033311B">
              <w:rPr>
                <w:b/>
                <w:bCs/>
              </w:rPr>
              <w:t xml:space="preserve"> (de 1 à 4)</w:t>
            </w:r>
          </w:p>
        </w:tc>
        <w:tc>
          <w:tcPr>
            <w:tcW w:w="1418" w:type="dxa"/>
            <w:shd w:val="clear" w:color="auto" w:fill="auto"/>
          </w:tcPr>
          <w:p w14:paraId="0ABBBACF" w14:textId="77777777" w:rsidR="0033311B" w:rsidRPr="0033311B" w:rsidRDefault="0033311B" w:rsidP="00AB216D">
            <w:pPr>
              <w:rPr>
                <w:b/>
                <w:bCs/>
              </w:rPr>
            </w:pPr>
            <w:r w:rsidRPr="0033311B">
              <w:rPr>
                <w:b/>
                <w:bCs/>
              </w:rPr>
              <w:t>Gravité</w:t>
            </w:r>
            <w:r w:rsidR="00492540">
              <w:rPr>
                <w:b/>
                <w:bCs/>
              </w:rPr>
              <w:br/>
            </w:r>
            <w:r w:rsidRPr="0033311B">
              <w:rPr>
                <w:b/>
                <w:bCs/>
              </w:rPr>
              <w:t>(de 1 à 4)</w:t>
            </w:r>
          </w:p>
        </w:tc>
        <w:tc>
          <w:tcPr>
            <w:tcW w:w="1134" w:type="dxa"/>
            <w:vMerge/>
            <w:shd w:val="clear" w:color="auto" w:fill="auto"/>
          </w:tcPr>
          <w:p w14:paraId="5EFA5E4E" w14:textId="77777777" w:rsidR="0033311B" w:rsidRPr="0033311B" w:rsidRDefault="0033311B" w:rsidP="00AB216D">
            <w:pPr>
              <w:rPr>
                <w:b/>
                <w:bCs/>
              </w:rPr>
            </w:pPr>
          </w:p>
        </w:tc>
        <w:tc>
          <w:tcPr>
            <w:tcW w:w="2835" w:type="dxa"/>
            <w:shd w:val="clear" w:color="auto" w:fill="auto"/>
          </w:tcPr>
          <w:p w14:paraId="4600BEA3" w14:textId="77777777" w:rsidR="0033311B" w:rsidRPr="0033311B" w:rsidRDefault="0033311B" w:rsidP="00AB216D">
            <w:pPr>
              <w:rPr>
                <w:b/>
                <w:bCs/>
              </w:rPr>
            </w:pPr>
            <w:r w:rsidRPr="0033311B">
              <w:rPr>
                <w:b/>
                <w:bCs/>
              </w:rPr>
              <w:t>Mesures de prévention et de protection existantes</w:t>
            </w:r>
          </w:p>
        </w:tc>
        <w:tc>
          <w:tcPr>
            <w:tcW w:w="2693" w:type="dxa"/>
            <w:shd w:val="clear" w:color="auto" w:fill="auto"/>
          </w:tcPr>
          <w:p w14:paraId="259E4710" w14:textId="77777777" w:rsidR="0033311B" w:rsidRPr="0033311B" w:rsidRDefault="0033311B" w:rsidP="00AB216D">
            <w:pPr>
              <w:rPr>
                <w:b/>
                <w:bCs/>
              </w:rPr>
            </w:pPr>
            <w:r w:rsidRPr="0033311B">
              <w:rPr>
                <w:b/>
                <w:bCs/>
              </w:rPr>
              <w:t>Plan d’action</w:t>
            </w:r>
          </w:p>
        </w:tc>
      </w:tr>
      <w:tr w:rsidR="0033311B" w14:paraId="142CFEE3" w14:textId="77777777" w:rsidTr="0033311B">
        <w:tc>
          <w:tcPr>
            <w:tcW w:w="2190" w:type="dxa"/>
            <w:vMerge w:val="restart"/>
            <w:shd w:val="clear" w:color="auto" w:fill="auto"/>
          </w:tcPr>
          <w:p w14:paraId="0B734B9E" w14:textId="77777777" w:rsidR="0033311B" w:rsidRDefault="0033311B" w:rsidP="00AB216D">
            <w:r w:rsidRPr="00AB216D">
              <w:rPr>
                <w:b/>
                <w:i/>
              </w:rPr>
              <w:br/>
            </w:r>
            <w:r w:rsidRPr="00AB216D">
              <w:rPr>
                <w:b/>
                <w:i/>
              </w:rPr>
              <w:br/>
            </w:r>
            <w:r w:rsidRPr="00AB216D">
              <w:rPr>
                <w:b/>
                <w:i/>
              </w:rPr>
              <w:br/>
            </w:r>
            <w:r w:rsidRPr="00AB216D">
              <w:rPr>
                <w:b/>
                <w:i/>
              </w:rPr>
              <w:br/>
            </w:r>
            <w:r w:rsidRPr="00AB216D">
              <w:rPr>
                <w:b/>
                <w:i/>
              </w:rPr>
              <w:br/>
              <w:t>Utilisation du véhicule pour les déplacements</w:t>
            </w:r>
          </w:p>
        </w:tc>
        <w:tc>
          <w:tcPr>
            <w:tcW w:w="3588" w:type="dxa"/>
            <w:gridSpan w:val="2"/>
            <w:shd w:val="clear" w:color="auto" w:fill="auto"/>
          </w:tcPr>
          <w:p w14:paraId="61289CA7" w14:textId="77777777" w:rsidR="0033311B" w:rsidRDefault="0033311B" w:rsidP="00AB216D">
            <w:r w:rsidRPr="00AB216D">
              <w:rPr>
                <w:i/>
              </w:rPr>
              <w:t>Posture assise : manque de circulation du sang dans les jambes occasionnant un phénomène de jambes lourdes</w:t>
            </w:r>
          </w:p>
        </w:tc>
        <w:tc>
          <w:tcPr>
            <w:tcW w:w="1701" w:type="dxa"/>
            <w:shd w:val="clear" w:color="auto" w:fill="auto"/>
          </w:tcPr>
          <w:p w14:paraId="6E0E8B9B" w14:textId="77777777" w:rsidR="0033311B" w:rsidRDefault="0033311B" w:rsidP="00AB216D"/>
        </w:tc>
        <w:tc>
          <w:tcPr>
            <w:tcW w:w="1418" w:type="dxa"/>
            <w:shd w:val="clear" w:color="auto" w:fill="auto"/>
          </w:tcPr>
          <w:p w14:paraId="3F0EAA73" w14:textId="77777777" w:rsidR="0033311B" w:rsidRDefault="0033311B" w:rsidP="00AB216D"/>
        </w:tc>
        <w:tc>
          <w:tcPr>
            <w:tcW w:w="1134" w:type="dxa"/>
            <w:shd w:val="clear" w:color="auto" w:fill="auto"/>
          </w:tcPr>
          <w:p w14:paraId="30ADE268" w14:textId="77777777" w:rsidR="0033311B" w:rsidRDefault="0033311B" w:rsidP="00AB216D"/>
        </w:tc>
        <w:tc>
          <w:tcPr>
            <w:tcW w:w="2835" w:type="dxa"/>
            <w:shd w:val="clear" w:color="auto" w:fill="auto"/>
          </w:tcPr>
          <w:p w14:paraId="19D38773" w14:textId="77777777" w:rsidR="0033311B" w:rsidRDefault="0033311B" w:rsidP="00AB216D"/>
        </w:tc>
        <w:tc>
          <w:tcPr>
            <w:tcW w:w="2693" w:type="dxa"/>
            <w:shd w:val="clear" w:color="auto" w:fill="auto"/>
          </w:tcPr>
          <w:p w14:paraId="63000E2F" w14:textId="77777777" w:rsidR="0033311B" w:rsidRDefault="0033311B" w:rsidP="00AB216D"/>
        </w:tc>
      </w:tr>
      <w:tr w:rsidR="0033311B" w14:paraId="35406C65" w14:textId="77777777" w:rsidTr="0033311B">
        <w:tc>
          <w:tcPr>
            <w:tcW w:w="2190" w:type="dxa"/>
            <w:vMerge/>
            <w:shd w:val="clear" w:color="auto" w:fill="auto"/>
          </w:tcPr>
          <w:p w14:paraId="1D3B0DD4" w14:textId="77777777" w:rsidR="0033311B" w:rsidRDefault="0033311B" w:rsidP="00AB216D"/>
        </w:tc>
        <w:tc>
          <w:tcPr>
            <w:tcW w:w="3588" w:type="dxa"/>
            <w:gridSpan w:val="2"/>
            <w:shd w:val="clear" w:color="auto" w:fill="auto"/>
          </w:tcPr>
          <w:p w14:paraId="7D8E3CCD" w14:textId="77777777" w:rsidR="0033311B" w:rsidRPr="00AB216D" w:rsidRDefault="0033311B" w:rsidP="00AB216D">
            <w:pPr>
              <w:rPr>
                <w:i/>
                <w:iCs/>
              </w:rPr>
            </w:pPr>
            <w:r w:rsidRPr="00AB216D">
              <w:rPr>
                <w:i/>
                <w:iCs/>
              </w:rPr>
              <w:t>Posture assise : risque de lombalgie</w:t>
            </w:r>
            <w:r w:rsidR="001E6F8E">
              <w:rPr>
                <w:i/>
                <w:iCs/>
              </w:rPr>
              <w:t xml:space="preserve"> ou autre TMS</w:t>
            </w:r>
          </w:p>
        </w:tc>
        <w:tc>
          <w:tcPr>
            <w:tcW w:w="1701" w:type="dxa"/>
            <w:shd w:val="clear" w:color="auto" w:fill="auto"/>
          </w:tcPr>
          <w:p w14:paraId="54BF8CEB" w14:textId="77777777" w:rsidR="0033311B" w:rsidRDefault="0033311B" w:rsidP="00AB216D"/>
        </w:tc>
        <w:tc>
          <w:tcPr>
            <w:tcW w:w="1418" w:type="dxa"/>
            <w:shd w:val="clear" w:color="auto" w:fill="auto"/>
          </w:tcPr>
          <w:p w14:paraId="538DE45E" w14:textId="77777777" w:rsidR="0033311B" w:rsidRDefault="0033311B" w:rsidP="00AB216D"/>
        </w:tc>
        <w:tc>
          <w:tcPr>
            <w:tcW w:w="1134" w:type="dxa"/>
            <w:shd w:val="clear" w:color="auto" w:fill="auto"/>
          </w:tcPr>
          <w:p w14:paraId="057ED18E" w14:textId="77777777" w:rsidR="0033311B" w:rsidRDefault="0033311B" w:rsidP="00AB216D"/>
        </w:tc>
        <w:tc>
          <w:tcPr>
            <w:tcW w:w="2835" w:type="dxa"/>
            <w:shd w:val="clear" w:color="auto" w:fill="auto"/>
          </w:tcPr>
          <w:p w14:paraId="6D39DB2C" w14:textId="77777777" w:rsidR="0033311B" w:rsidRDefault="001E6F8E" w:rsidP="00AB216D">
            <w:r>
              <w:t xml:space="preserve">Formation gestes et postures </w:t>
            </w:r>
          </w:p>
        </w:tc>
        <w:tc>
          <w:tcPr>
            <w:tcW w:w="2693" w:type="dxa"/>
            <w:shd w:val="clear" w:color="auto" w:fill="auto"/>
          </w:tcPr>
          <w:p w14:paraId="5F9A15BA" w14:textId="77777777" w:rsidR="0033311B" w:rsidRDefault="0033311B" w:rsidP="00AB216D"/>
        </w:tc>
      </w:tr>
      <w:tr w:rsidR="0033311B" w14:paraId="3464A7F0" w14:textId="77777777" w:rsidTr="0033311B">
        <w:tc>
          <w:tcPr>
            <w:tcW w:w="2190" w:type="dxa"/>
            <w:vMerge/>
            <w:shd w:val="clear" w:color="auto" w:fill="auto"/>
          </w:tcPr>
          <w:p w14:paraId="038B20C8" w14:textId="77777777" w:rsidR="0033311B" w:rsidRDefault="0033311B" w:rsidP="00AB216D"/>
        </w:tc>
        <w:tc>
          <w:tcPr>
            <w:tcW w:w="3588" w:type="dxa"/>
            <w:gridSpan w:val="2"/>
            <w:shd w:val="clear" w:color="auto" w:fill="auto"/>
            <w:vAlign w:val="center"/>
          </w:tcPr>
          <w:p w14:paraId="0B755414" w14:textId="77777777" w:rsidR="0033311B" w:rsidRPr="00AB216D" w:rsidRDefault="0033311B" w:rsidP="00AB216D">
            <w:pPr>
              <w:rPr>
                <w:i/>
              </w:rPr>
            </w:pPr>
            <w:r w:rsidRPr="00AB216D">
              <w:rPr>
                <w:i/>
              </w:rPr>
              <w:t>Attention soutenue, conduire par mauvais temps : stress et fatigue</w:t>
            </w:r>
          </w:p>
        </w:tc>
        <w:tc>
          <w:tcPr>
            <w:tcW w:w="1701" w:type="dxa"/>
            <w:shd w:val="clear" w:color="auto" w:fill="auto"/>
          </w:tcPr>
          <w:p w14:paraId="2F273851" w14:textId="77777777" w:rsidR="0033311B" w:rsidRDefault="0033311B" w:rsidP="00AB216D"/>
        </w:tc>
        <w:tc>
          <w:tcPr>
            <w:tcW w:w="1418" w:type="dxa"/>
            <w:shd w:val="clear" w:color="auto" w:fill="auto"/>
          </w:tcPr>
          <w:p w14:paraId="0EA845FC" w14:textId="77777777" w:rsidR="0033311B" w:rsidRDefault="0033311B" w:rsidP="00AB216D"/>
        </w:tc>
        <w:tc>
          <w:tcPr>
            <w:tcW w:w="1134" w:type="dxa"/>
            <w:shd w:val="clear" w:color="auto" w:fill="auto"/>
          </w:tcPr>
          <w:p w14:paraId="68917DC1" w14:textId="77777777" w:rsidR="0033311B" w:rsidRDefault="0033311B" w:rsidP="00AB216D"/>
        </w:tc>
        <w:tc>
          <w:tcPr>
            <w:tcW w:w="2835" w:type="dxa"/>
            <w:shd w:val="clear" w:color="auto" w:fill="auto"/>
          </w:tcPr>
          <w:p w14:paraId="30925192" w14:textId="77777777" w:rsidR="0033311B" w:rsidRDefault="0033311B" w:rsidP="00AB216D"/>
        </w:tc>
        <w:tc>
          <w:tcPr>
            <w:tcW w:w="2693" w:type="dxa"/>
            <w:shd w:val="clear" w:color="auto" w:fill="auto"/>
          </w:tcPr>
          <w:p w14:paraId="78501C90" w14:textId="77777777" w:rsidR="0033311B" w:rsidRDefault="0033311B" w:rsidP="00AB216D"/>
        </w:tc>
      </w:tr>
      <w:tr w:rsidR="0033311B" w14:paraId="61CA367D" w14:textId="77777777" w:rsidTr="0033311B">
        <w:tc>
          <w:tcPr>
            <w:tcW w:w="2190" w:type="dxa"/>
            <w:vMerge/>
            <w:shd w:val="clear" w:color="auto" w:fill="auto"/>
          </w:tcPr>
          <w:p w14:paraId="148B841F" w14:textId="77777777" w:rsidR="0033311B" w:rsidRDefault="0033311B" w:rsidP="00AB216D"/>
        </w:tc>
        <w:tc>
          <w:tcPr>
            <w:tcW w:w="3588" w:type="dxa"/>
            <w:gridSpan w:val="2"/>
            <w:shd w:val="clear" w:color="auto" w:fill="auto"/>
            <w:vAlign w:val="center"/>
          </w:tcPr>
          <w:p w14:paraId="47585C3F" w14:textId="77777777" w:rsidR="0033311B" w:rsidRPr="00AB216D" w:rsidRDefault="0033311B" w:rsidP="00AB216D">
            <w:pPr>
              <w:rPr>
                <w:i/>
              </w:rPr>
            </w:pPr>
            <w:r w:rsidRPr="00AB216D">
              <w:rPr>
                <w:i/>
              </w:rPr>
              <w:t>Risque routier : accidents de la circulation</w:t>
            </w:r>
          </w:p>
        </w:tc>
        <w:tc>
          <w:tcPr>
            <w:tcW w:w="1701" w:type="dxa"/>
            <w:shd w:val="clear" w:color="auto" w:fill="auto"/>
          </w:tcPr>
          <w:p w14:paraId="23D7C590" w14:textId="77777777" w:rsidR="0033311B" w:rsidRDefault="0033311B" w:rsidP="00AB216D"/>
        </w:tc>
        <w:tc>
          <w:tcPr>
            <w:tcW w:w="1418" w:type="dxa"/>
            <w:shd w:val="clear" w:color="auto" w:fill="auto"/>
          </w:tcPr>
          <w:p w14:paraId="27C2F5A3" w14:textId="77777777" w:rsidR="0033311B" w:rsidRDefault="0033311B" w:rsidP="00AB216D"/>
        </w:tc>
        <w:tc>
          <w:tcPr>
            <w:tcW w:w="1134" w:type="dxa"/>
            <w:shd w:val="clear" w:color="auto" w:fill="auto"/>
          </w:tcPr>
          <w:p w14:paraId="7D563D43" w14:textId="77777777" w:rsidR="0033311B" w:rsidRDefault="0033311B" w:rsidP="00AB216D"/>
        </w:tc>
        <w:tc>
          <w:tcPr>
            <w:tcW w:w="2835" w:type="dxa"/>
            <w:shd w:val="clear" w:color="auto" w:fill="auto"/>
          </w:tcPr>
          <w:p w14:paraId="70792561" w14:textId="77777777" w:rsidR="0033311B" w:rsidRDefault="00A72295" w:rsidP="00AB216D">
            <w:r>
              <w:t>Formation prévention routière</w:t>
            </w:r>
            <w:r>
              <w:br/>
              <w:t xml:space="preserve">Limitation du nombre de </w:t>
            </w:r>
            <w:r>
              <w:lastRenderedPageBreak/>
              <w:t>clients/prospects à visiter en une journée</w:t>
            </w:r>
          </w:p>
        </w:tc>
        <w:tc>
          <w:tcPr>
            <w:tcW w:w="2693" w:type="dxa"/>
            <w:shd w:val="clear" w:color="auto" w:fill="auto"/>
          </w:tcPr>
          <w:p w14:paraId="729BE5C2" w14:textId="77777777" w:rsidR="0033311B" w:rsidRDefault="0033311B" w:rsidP="00AB216D"/>
        </w:tc>
      </w:tr>
      <w:tr w:rsidR="0033311B" w14:paraId="3C09D55C" w14:textId="77777777" w:rsidTr="0033311B">
        <w:tc>
          <w:tcPr>
            <w:tcW w:w="2190" w:type="dxa"/>
            <w:shd w:val="clear" w:color="auto" w:fill="auto"/>
          </w:tcPr>
          <w:p w14:paraId="259952B9" w14:textId="77777777" w:rsidR="0033311B" w:rsidRPr="00AB216D" w:rsidRDefault="0033311B" w:rsidP="00AB216D">
            <w:pPr>
              <w:rPr>
                <w:b/>
                <w:bCs/>
                <w:i/>
                <w:iCs/>
              </w:rPr>
            </w:pPr>
            <w:r w:rsidRPr="00AB216D">
              <w:rPr>
                <w:b/>
                <w:bCs/>
                <w:i/>
                <w:iCs/>
              </w:rPr>
              <w:t>Travail sur informatique</w:t>
            </w:r>
          </w:p>
        </w:tc>
        <w:tc>
          <w:tcPr>
            <w:tcW w:w="3588" w:type="dxa"/>
            <w:gridSpan w:val="2"/>
            <w:shd w:val="clear" w:color="auto" w:fill="auto"/>
          </w:tcPr>
          <w:p w14:paraId="0607399C" w14:textId="77777777" w:rsidR="0033311B" w:rsidRDefault="0033311B" w:rsidP="00AB216D">
            <w:r w:rsidRPr="00AB216D">
              <w:rPr>
                <w:i/>
              </w:rPr>
              <w:t>Travail sur écran : fatigue visuelle</w:t>
            </w:r>
          </w:p>
        </w:tc>
        <w:tc>
          <w:tcPr>
            <w:tcW w:w="1701" w:type="dxa"/>
            <w:shd w:val="clear" w:color="auto" w:fill="auto"/>
          </w:tcPr>
          <w:p w14:paraId="5E39C433" w14:textId="77777777" w:rsidR="0033311B" w:rsidRDefault="0033311B" w:rsidP="00AB216D"/>
        </w:tc>
        <w:tc>
          <w:tcPr>
            <w:tcW w:w="1418" w:type="dxa"/>
            <w:shd w:val="clear" w:color="auto" w:fill="auto"/>
          </w:tcPr>
          <w:p w14:paraId="6928D103" w14:textId="77777777" w:rsidR="0033311B" w:rsidRDefault="0033311B" w:rsidP="00AB216D"/>
        </w:tc>
        <w:tc>
          <w:tcPr>
            <w:tcW w:w="1134" w:type="dxa"/>
            <w:shd w:val="clear" w:color="auto" w:fill="auto"/>
          </w:tcPr>
          <w:p w14:paraId="5DE73CED" w14:textId="77777777" w:rsidR="0033311B" w:rsidRDefault="0033311B" w:rsidP="00AB216D"/>
        </w:tc>
        <w:tc>
          <w:tcPr>
            <w:tcW w:w="2835" w:type="dxa"/>
            <w:shd w:val="clear" w:color="auto" w:fill="auto"/>
          </w:tcPr>
          <w:p w14:paraId="0B192BF7" w14:textId="77777777" w:rsidR="0033311B" w:rsidRDefault="001E6F8E" w:rsidP="00AB216D">
            <w:r>
              <w:t>Mise à disposition d’un ordinateur portable adapté</w:t>
            </w:r>
          </w:p>
        </w:tc>
        <w:tc>
          <w:tcPr>
            <w:tcW w:w="2693" w:type="dxa"/>
            <w:shd w:val="clear" w:color="auto" w:fill="auto"/>
          </w:tcPr>
          <w:p w14:paraId="5FB84A5E" w14:textId="77777777" w:rsidR="0033311B" w:rsidRDefault="0033311B" w:rsidP="00AB216D"/>
        </w:tc>
      </w:tr>
      <w:tr w:rsidR="0033311B" w14:paraId="65AEB170" w14:textId="77777777" w:rsidTr="0033311B">
        <w:tc>
          <w:tcPr>
            <w:tcW w:w="2190" w:type="dxa"/>
            <w:shd w:val="clear" w:color="auto" w:fill="auto"/>
          </w:tcPr>
          <w:p w14:paraId="604B02C3" w14:textId="77777777" w:rsidR="0033311B" w:rsidRDefault="0033311B" w:rsidP="00AB216D">
            <w:r w:rsidRPr="00AB216D">
              <w:rPr>
                <w:b/>
                <w:i/>
              </w:rPr>
              <w:t>Isolement</w:t>
            </w:r>
          </w:p>
        </w:tc>
        <w:tc>
          <w:tcPr>
            <w:tcW w:w="3588" w:type="dxa"/>
            <w:gridSpan w:val="2"/>
            <w:shd w:val="clear" w:color="auto" w:fill="auto"/>
          </w:tcPr>
          <w:p w14:paraId="38B5D299" w14:textId="77777777" w:rsidR="0033311B" w:rsidRDefault="0033311B" w:rsidP="00AB216D">
            <w:r w:rsidRPr="00AB216D">
              <w:rPr>
                <w:i/>
              </w:rPr>
              <w:t>Manque de contact avec l’employeurs et les autres salariés : risque psycho social</w:t>
            </w:r>
          </w:p>
        </w:tc>
        <w:tc>
          <w:tcPr>
            <w:tcW w:w="1701" w:type="dxa"/>
            <w:shd w:val="clear" w:color="auto" w:fill="auto"/>
          </w:tcPr>
          <w:p w14:paraId="325D16AB" w14:textId="77777777" w:rsidR="0033311B" w:rsidRDefault="0033311B" w:rsidP="00AB216D"/>
        </w:tc>
        <w:tc>
          <w:tcPr>
            <w:tcW w:w="1418" w:type="dxa"/>
            <w:shd w:val="clear" w:color="auto" w:fill="auto"/>
          </w:tcPr>
          <w:p w14:paraId="383B64DB" w14:textId="77777777" w:rsidR="0033311B" w:rsidRDefault="0033311B" w:rsidP="00AB216D"/>
        </w:tc>
        <w:tc>
          <w:tcPr>
            <w:tcW w:w="1134" w:type="dxa"/>
            <w:shd w:val="clear" w:color="auto" w:fill="auto"/>
          </w:tcPr>
          <w:p w14:paraId="5998EB04" w14:textId="77777777" w:rsidR="0033311B" w:rsidRDefault="0033311B" w:rsidP="00AB216D"/>
        </w:tc>
        <w:tc>
          <w:tcPr>
            <w:tcW w:w="2835" w:type="dxa"/>
            <w:shd w:val="clear" w:color="auto" w:fill="auto"/>
          </w:tcPr>
          <w:p w14:paraId="5A7CE0E7" w14:textId="77777777" w:rsidR="0033311B" w:rsidRDefault="001E6F8E" w:rsidP="00AB216D">
            <w:r>
              <w:t>Mise en place d’une réunion d’équipe hebdomadaire</w:t>
            </w:r>
            <w:r>
              <w:br/>
            </w:r>
          </w:p>
        </w:tc>
        <w:tc>
          <w:tcPr>
            <w:tcW w:w="2693" w:type="dxa"/>
            <w:shd w:val="clear" w:color="auto" w:fill="auto"/>
          </w:tcPr>
          <w:p w14:paraId="03CCDFB4" w14:textId="77777777" w:rsidR="0033311B" w:rsidRDefault="0033311B" w:rsidP="00AB216D"/>
        </w:tc>
      </w:tr>
      <w:tr w:rsidR="0033311B" w14:paraId="530A5DFA" w14:textId="77777777" w:rsidTr="0033311B">
        <w:tc>
          <w:tcPr>
            <w:tcW w:w="2190" w:type="dxa"/>
            <w:shd w:val="clear" w:color="auto" w:fill="auto"/>
          </w:tcPr>
          <w:p w14:paraId="79DA069A" w14:textId="77777777" w:rsidR="0033311B" w:rsidRPr="00AB216D" w:rsidRDefault="0033311B" w:rsidP="00AB216D">
            <w:pPr>
              <w:rPr>
                <w:b/>
                <w:bCs/>
                <w:i/>
                <w:iCs/>
              </w:rPr>
            </w:pPr>
            <w:r w:rsidRPr="00AB216D">
              <w:rPr>
                <w:b/>
                <w:bCs/>
                <w:i/>
                <w:iCs/>
              </w:rPr>
              <w:t>Circulation dans les locaux (ponctuellement)</w:t>
            </w:r>
          </w:p>
        </w:tc>
        <w:tc>
          <w:tcPr>
            <w:tcW w:w="3588" w:type="dxa"/>
            <w:gridSpan w:val="2"/>
            <w:shd w:val="clear" w:color="auto" w:fill="auto"/>
            <w:vAlign w:val="center"/>
          </w:tcPr>
          <w:p w14:paraId="3C3C37E2" w14:textId="77777777" w:rsidR="0033311B" w:rsidRPr="00AB216D" w:rsidRDefault="0033311B" w:rsidP="00AB216D">
            <w:pPr>
              <w:rPr>
                <w:i/>
              </w:rPr>
            </w:pPr>
            <w:r w:rsidRPr="00AB216D">
              <w:rPr>
                <w:i/>
              </w:rPr>
              <w:t>Escaliers, couloirs encombrés, accès aux rangements en hauteur, fils électriques qui traînent au sol : risque de chute</w:t>
            </w:r>
          </w:p>
        </w:tc>
        <w:tc>
          <w:tcPr>
            <w:tcW w:w="1701" w:type="dxa"/>
            <w:shd w:val="clear" w:color="auto" w:fill="auto"/>
          </w:tcPr>
          <w:p w14:paraId="6D38AF57" w14:textId="77777777" w:rsidR="0033311B" w:rsidRDefault="0033311B" w:rsidP="00AB216D"/>
        </w:tc>
        <w:tc>
          <w:tcPr>
            <w:tcW w:w="1418" w:type="dxa"/>
            <w:shd w:val="clear" w:color="auto" w:fill="auto"/>
          </w:tcPr>
          <w:p w14:paraId="32AB9F6E" w14:textId="77777777" w:rsidR="0033311B" w:rsidRDefault="0033311B" w:rsidP="00AB216D"/>
        </w:tc>
        <w:tc>
          <w:tcPr>
            <w:tcW w:w="1134" w:type="dxa"/>
            <w:shd w:val="clear" w:color="auto" w:fill="auto"/>
          </w:tcPr>
          <w:p w14:paraId="7D101E7E" w14:textId="77777777" w:rsidR="0033311B" w:rsidRDefault="0033311B" w:rsidP="00AB216D"/>
        </w:tc>
        <w:tc>
          <w:tcPr>
            <w:tcW w:w="2835" w:type="dxa"/>
            <w:shd w:val="clear" w:color="auto" w:fill="auto"/>
          </w:tcPr>
          <w:p w14:paraId="6E6EB850" w14:textId="77777777" w:rsidR="001E6F8E" w:rsidRDefault="001E6F8E" w:rsidP="001E6F8E">
            <w:r>
              <w:t>Installation d’une rampe dans les escaliers</w:t>
            </w:r>
          </w:p>
          <w:p w14:paraId="28A1CEAC" w14:textId="77777777" w:rsidR="001E6F8E" w:rsidRDefault="001E6F8E" w:rsidP="001E6F8E"/>
          <w:p w14:paraId="62826ED4" w14:textId="77777777" w:rsidR="0033311B" w:rsidRDefault="0033311B" w:rsidP="001E6F8E"/>
        </w:tc>
        <w:tc>
          <w:tcPr>
            <w:tcW w:w="2693" w:type="dxa"/>
            <w:shd w:val="clear" w:color="auto" w:fill="auto"/>
          </w:tcPr>
          <w:p w14:paraId="40E2ACC2" w14:textId="77777777" w:rsidR="0033311B" w:rsidRDefault="008C1A52" w:rsidP="00AB216D">
            <w:r>
              <w:t>Ranger les fils électriques</w:t>
            </w:r>
          </w:p>
        </w:tc>
      </w:tr>
      <w:tr w:rsidR="0033311B" w14:paraId="54E2229E" w14:textId="77777777" w:rsidTr="0033311B">
        <w:tc>
          <w:tcPr>
            <w:tcW w:w="2190" w:type="dxa"/>
            <w:shd w:val="clear" w:color="auto" w:fill="auto"/>
          </w:tcPr>
          <w:p w14:paraId="4FC40EF2" w14:textId="77777777" w:rsidR="0033311B" w:rsidRPr="00AB216D" w:rsidRDefault="0033311B" w:rsidP="00AB216D">
            <w:pPr>
              <w:rPr>
                <w:b/>
                <w:bCs/>
                <w:i/>
                <w:iCs/>
              </w:rPr>
            </w:pPr>
            <w:r w:rsidRPr="00AB216D">
              <w:rPr>
                <w:b/>
                <w:bCs/>
                <w:i/>
                <w:iCs/>
              </w:rPr>
              <w:t>Gestion des dossiers</w:t>
            </w:r>
          </w:p>
        </w:tc>
        <w:tc>
          <w:tcPr>
            <w:tcW w:w="3588" w:type="dxa"/>
            <w:gridSpan w:val="2"/>
            <w:shd w:val="clear" w:color="auto" w:fill="auto"/>
            <w:vAlign w:val="center"/>
          </w:tcPr>
          <w:p w14:paraId="2F7E2C90" w14:textId="77777777" w:rsidR="0033311B" w:rsidRPr="00AB216D" w:rsidRDefault="0033311B" w:rsidP="00AB216D">
            <w:pPr>
              <w:rPr>
                <w:i/>
              </w:rPr>
            </w:pPr>
            <w:r w:rsidRPr="00AB216D">
              <w:rPr>
                <w:i/>
              </w:rPr>
              <w:t>Stress dû aux impératifs professionnels</w:t>
            </w:r>
          </w:p>
        </w:tc>
        <w:tc>
          <w:tcPr>
            <w:tcW w:w="1701" w:type="dxa"/>
            <w:shd w:val="clear" w:color="auto" w:fill="auto"/>
          </w:tcPr>
          <w:p w14:paraId="16805134" w14:textId="77777777" w:rsidR="0033311B" w:rsidRDefault="0033311B" w:rsidP="00AB216D"/>
        </w:tc>
        <w:tc>
          <w:tcPr>
            <w:tcW w:w="1418" w:type="dxa"/>
            <w:shd w:val="clear" w:color="auto" w:fill="auto"/>
          </w:tcPr>
          <w:p w14:paraId="53B7F6E8" w14:textId="77777777" w:rsidR="0033311B" w:rsidRDefault="0033311B" w:rsidP="00AB216D"/>
        </w:tc>
        <w:tc>
          <w:tcPr>
            <w:tcW w:w="1134" w:type="dxa"/>
            <w:shd w:val="clear" w:color="auto" w:fill="auto"/>
          </w:tcPr>
          <w:p w14:paraId="5387F2E7" w14:textId="77777777" w:rsidR="0033311B" w:rsidRDefault="0033311B" w:rsidP="00AB216D"/>
        </w:tc>
        <w:tc>
          <w:tcPr>
            <w:tcW w:w="2835" w:type="dxa"/>
            <w:shd w:val="clear" w:color="auto" w:fill="auto"/>
          </w:tcPr>
          <w:p w14:paraId="217E72D8" w14:textId="77777777" w:rsidR="001E6F8E" w:rsidRDefault="001E6F8E" w:rsidP="001E6F8E">
            <w:r>
              <w:t xml:space="preserve">Analyse de la charge de travail </w:t>
            </w:r>
          </w:p>
          <w:p w14:paraId="0B0883AA" w14:textId="77777777" w:rsidR="0033311B" w:rsidRDefault="0033311B" w:rsidP="001E6F8E"/>
        </w:tc>
        <w:tc>
          <w:tcPr>
            <w:tcW w:w="2693" w:type="dxa"/>
            <w:shd w:val="clear" w:color="auto" w:fill="auto"/>
          </w:tcPr>
          <w:p w14:paraId="60AFD743" w14:textId="77777777" w:rsidR="0033311B" w:rsidRDefault="008C1A52" w:rsidP="00AB216D">
            <w:r>
              <w:t>Organiser une formation sur la gestion du stress</w:t>
            </w:r>
          </w:p>
        </w:tc>
      </w:tr>
      <w:tr w:rsidR="0033311B" w14:paraId="3EFFED02" w14:textId="77777777" w:rsidTr="0033311B">
        <w:tc>
          <w:tcPr>
            <w:tcW w:w="2190" w:type="dxa"/>
            <w:shd w:val="clear" w:color="auto" w:fill="auto"/>
          </w:tcPr>
          <w:p w14:paraId="0256FC37" w14:textId="77777777" w:rsidR="0033311B" w:rsidRPr="00AB216D" w:rsidRDefault="0033311B" w:rsidP="00AB216D">
            <w:pPr>
              <w:rPr>
                <w:b/>
                <w:bCs/>
                <w:i/>
                <w:iCs/>
              </w:rPr>
            </w:pPr>
            <w:r w:rsidRPr="00AB216D">
              <w:rPr>
                <w:b/>
                <w:bCs/>
                <w:i/>
                <w:iCs/>
              </w:rPr>
              <w:t>Contact avec les clients</w:t>
            </w:r>
          </w:p>
        </w:tc>
        <w:tc>
          <w:tcPr>
            <w:tcW w:w="3588" w:type="dxa"/>
            <w:gridSpan w:val="2"/>
            <w:shd w:val="clear" w:color="auto" w:fill="auto"/>
            <w:vAlign w:val="center"/>
          </w:tcPr>
          <w:p w14:paraId="5E168446" w14:textId="77777777" w:rsidR="0033311B" w:rsidRPr="00AB216D" w:rsidRDefault="0033311B" w:rsidP="00AB216D">
            <w:pPr>
              <w:rPr>
                <w:i/>
              </w:rPr>
            </w:pPr>
            <w:r w:rsidRPr="00AB216D">
              <w:rPr>
                <w:i/>
              </w:rPr>
              <w:t>Relation avec des clients « difficiles » : stress, agressions verbales ou physiques</w:t>
            </w:r>
          </w:p>
        </w:tc>
        <w:tc>
          <w:tcPr>
            <w:tcW w:w="1701" w:type="dxa"/>
            <w:shd w:val="clear" w:color="auto" w:fill="auto"/>
          </w:tcPr>
          <w:p w14:paraId="20DD5769" w14:textId="77777777" w:rsidR="0033311B" w:rsidRDefault="0033311B" w:rsidP="00AB216D"/>
        </w:tc>
        <w:tc>
          <w:tcPr>
            <w:tcW w:w="1418" w:type="dxa"/>
            <w:shd w:val="clear" w:color="auto" w:fill="auto"/>
          </w:tcPr>
          <w:p w14:paraId="666F29CA" w14:textId="77777777" w:rsidR="0033311B" w:rsidRDefault="0033311B" w:rsidP="00AB216D"/>
        </w:tc>
        <w:tc>
          <w:tcPr>
            <w:tcW w:w="1134" w:type="dxa"/>
            <w:shd w:val="clear" w:color="auto" w:fill="auto"/>
          </w:tcPr>
          <w:p w14:paraId="51A311A2" w14:textId="77777777" w:rsidR="0033311B" w:rsidRDefault="0033311B" w:rsidP="00AB216D"/>
        </w:tc>
        <w:tc>
          <w:tcPr>
            <w:tcW w:w="2835" w:type="dxa"/>
            <w:shd w:val="clear" w:color="auto" w:fill="auto"/>
          </w:tcPr>
          <w:p w14:paraId="77E8593A" w14:textId="77777777" w:rsidR="0033311B" w:rsidRDefault="0033311B" w:rsidP="00AB216D"/>
        </w:tc>
        <w:tc>
          <w:tcPr>
            <w:tcW w:w="2693" w:type="dxa"/>
            <w:shd w:val="clear" w:color="auto" w:fill="auto"/>
          </w:tcPr>
          <w:p w14:paraId="27B3FD0F" w14:textId="77777777" w:rsidR="0033311B" w:rsidRDefault="008C1A52" w:rsidP="00AB216D">
            <w:r>
              <w:t>Organiser une formation sur la gestion des conflits</w:t>
            </w:r>
          </w:p>
        </w:tc>
      </w:tr>
      <w:tr w:rsidR="0033311B" w14:paraId="120BF95D" w14:textId="77777777" w:rsidTr="0033311B">
        <w:tc>
          <w:tcPr>
            <w:tcW w:w="2190" w:type="dxa"/>
            <w:shd w:val="clear" w:color="auto" w:fill="auto"/>
          </w:tcPr>
          <w:p w14:paraId="7B344748" w14:textId="77777777" w:rsidR="0033311B" w:rsidRPr="00AB216D" w:rsidRDefault="0033311B" w:rsidP="00AB216D">
            <w:pPr>
              <w:rPr>
                <w:b/>
                <w:bCs/>
                <w:i/>
                <w:iCs/>
              </w:rPr>
            </w:pPr>
            <w:r w:rsidRPr="00AB216D">
              <w:rPr>
                <w:b/>
                <w:bCs/>
                <w:i/>
                <w:iCs/>
              </w:rPr>
              <w:t>Contacts entre salariés</w:t>
            </w:r>
          </w:p>
        </w:tc>
        <w:tc>
          <w:tcPr>
            <w:tcW w:w="3588" w:type="dxa"/>
            <w:gridSpan w:val="2"/>
            <w:shd w:val="clear" w:color="auto" w:fill="auto"/>
            <w:vAlign w:val="center"/>
          </w:tcPr>
          <w:p w14:paraId="1F9F8208" w14:textId="77777777" w:rsidR="0033311B" w:rsidRPr="00AB216D" w:rsidRDefault="0033311B" w:rsidP="00AB216D">
            <w:pPr>
              <w:rPr>
                <w:i/>
              </w:rPr>
            </w:pPr>
            <w:r w:rsidRPr="00AB216D">
              <w:rPr>
                <w:i/>
              </w:rPr>
              <w:t>Ambiance au travail dégradée, stress</w:t>
            </w:r>
          </w:p>
        </w:tc>
        <w:tc>
          <w:tcPr>
            <w:tcW w:w="1701" w:type="dxa"/>
            <w:shd w:val="clear" w:color="auto" w:fill="auto"/>
          </w:tcPr>
          <w:p w14:paraId="454C1D89" w14:textId="77777777" w:rsidR="0033311B" w:rsidRDefault="0033311B" w:rsidP="00AB216D"/>
        </w:tc>
        <w:tc>
          <w:tcPr>
            <w:tcW w:w="1418" w:type="dxa"/>
            <w:shd w:val="clear" w:color="auto" w:fill="auto"/>
          </w:tcPr>
          <w:p w14:paraId="1415E631" w14:textId="77777777" w:rsidR="0033311B" w:rsidRDefault="0033311B" w:rsidP="00AB216D"/>
        </w:tc>
        <w:tc>
          <w:tcPr>
            <w:tcW w:w="1134" w:type="dxa"/>
            <w:shd w:val="clear" w:color="auto" w:fill="auto"/>
          </w:tcPr>
          <w:p w14:paraId="272C9BFA" w14:textId="77777777" w:rsidR="0033311B" w:rsidRDefault="0033311B" w:rsidP="00AB216D"/>
        </w:tc>
        <w:tc>
          <w:tcPr>
            <w:tcW w:w="2835" w:type="dxa"/>
            <w:shd w:val="clear" w:color="auto" w:fill="auto"/>
          </w:tcPr>
          <w:p w14:paraId="756885CE" w14:textId="77777777" w:rsidR="0033311B" w:rsidRDefault="008C1A52" w:rsidP="00AB216D">
            <w:r>
              <w:t>Réunions d’équipes organisées régulièrement</w:t>
            </w:r>
          </w:p>
        </w:tc>
        <w:tc>
          <w:tcPr>
            <w:tcW w:w="2693" w:type="dxa"/>
            <w:shd w:val="clear" w:color="auto" w:fill="auto"/>
          </w:tcPr>
          <w:p w14:paraId="45E234AF" w14:textId="77777777" w:rsidR="0033311B" w:rsidRDefault="0033311B" w:rsidP="00AB216D"/>
        </w:tc>
      </w:tr>
      <w:tr w:rsidR="0033311B" w14:paraId="193CF1C4" w14:textId="77777777" w:rsidTr="0033311B">
        <w:tc>
          <w:tcPr>
            <w:tcW w:w="2190" w:type="dxa"/>
            <w:shd w:val="clear" w:color="auto" w:fill="auto"/>
          </w:tcPr>
          <w:p w14:paraId="706A2BD1" w14:textId="77777777" w:rsidR="0033311B" w:rsidRPr="00AB216D" w:rsidRDefault="0033311B" w:rsidP="00AB216D">
            <w:pPr>
              <w:rPr>
                <w:b/>
                <w:bCs/>
                <w:i/>
                <w:iCs/>
              </w:rPr>
            </w:pPr>
            <w:r w:rsidRPr="00AB216D">
              <w:rPr>
                <w:b/>
                <w:bCs/>
                <w:i/>
                <w:iCs/>
              </w:rPr>
              <w:lastRenderedPageBreak/>
              <w:t>Entretien de l’agence/désinfection des équipements</w:t>
            </w:r>
          </w:p>
        </w:tc>
        <w:tc>
          <w:tcPr>
            <w:tcW w:w="3588" w:type="dxa"/>
            <w:gridSpan w:val="2"/>
            <w:shd w:val="clear" w:color="auto" w:fill="auto"/>
            <w:vAlign w:val="center"/>
          </w:tcPr>
          <w:p w14:paraId="341FD242" w14:textId="77777777" w:rsidR="0033311B" w:rsidRPr="00AB216D" w:rsidRDefault="0033311B" w:rsidP="00AB216D">
            <w:pPr>
              <w:rPr>
                <w:rFonts w:cs="Calibri"/>
                <w:color w:val="000000"/>
                <w:lang w:eastAsia="fr-FR"/>
              </w:rPr>
            </w:pPr>
            <w:r w:rsidRPr="00AB216D">
              <w:rPr>
                <w:rFonts w:cs="Calibri"/>
                <w:color w:val="000000"/>
              </w:rPr>
              <w:t>Risque chimique lié aux produits utilisés pour le nettoyage et la désinfection du matériel</w:t>
            </w:r>
          </w:p>
          <w:p w14:paraId="43D20604" w14:textId="77777777" w:rsidR="0033311B" w:rsidRPr="00AB216D" w:rsidRDefault="0033311B" w:rsidP="00AB216D">
            <w:pPr>
              <w:rPr>
                <w:i/>
              </w:rPr>
            </w:pPr>
          </w:p>
        </w:tc>
        <w:tc>
          <w:tcPr>
            <w:tcW w:w="1701" w:type="dxa"/>
            <w:shd w:val="clear" w:color="auto" w:fill="auto"/>
          </w:tcPr>
          <w:p w14:paraId="6B3DB1B3" w14:textId="77777777" w:rsidR="0033311B" w:rsidRDefault="0033311B" w:rsidP="00AB216D"/>
        </w:tc>
        <w:tc>
          <w:tcPr>
            <w:tcW w:w="1418" w:type="dxa"/>
            <w:shd w:val="clear" w:color="auto" w:fill="auto"/>
          </w:tcPr>
          <w:p w14:paraId="38D70F99" w14:textId="77777777" w:rsidR="0033311B" w:rsidRDefault="0033311B" w:rsidP="00AB216D"/>
        </w:tc>
        <w:tc>
          <w:tcPr>
            <w:tcW w:w="1134" w:type="dxa"/>
            <w:shd w:val="clear" w:color="auto" w:fill="auto"/>
          </w:tcPr>
          <w:p w14:paraId="2D7E25E4" w14:textId="77777777" w:rsidR="0033311B" w:rsidRDefault="0033311B" w:rsidP="00AB216D"/>
        </w:tc>
        <w:tc>
          <w:tcPr>
            <w:tcW w:w="2835" w:type="dxa"/>
            <w:shd w:val="clear" w:color="auto" w:fill="auto"/>
          </w:tcPr>
          <w:p w14:paraId="5B807657" w14:textId="77777777" w:rsidR="00A72295" w:rsidRDefault="00A72295" w:rsidP="00A72295">
            <w:r>
              <w:t>Information des salariés sur la manière d’utiliser les produits d’entretien et de désinfection</w:t>
            </w:r>
          </w:p>
          <w:p w14:paraId="6A48D1A0" w14:textId="77777777" w:rsidR="0033311B" w:rsidRDefault="00A72295" w:rsidP="00A72295">
            <w:r>
              <w:t>Etiquetage des produits dangereux</w:t>
            </w:r>
          </w:p>
        </w:tc>
        <w:tc>
          <w:tcPr>
            <w:tcW w:w="2693" w:type="dxa"/>
            <w:shd w:val="clear" w:color="auto" w:fill="auto"/>
          </w:tcPr>
          <w:p w14:paraId="069EE828" w14:textId="77777777" w:rsidR="0033311B" w:rsidRDefault="0033311B" w:rsidP="00AB216D"/>
        </w:tc>
      </w:tr>
      <w:tr w:rsidR="0033311B" w14:paraId="711CF1EB" w14:textId="77777777" w:rsidTr="0033311B">
        <w:tc>
          <w:tcPr>
            <w:tcW w:w="2190" w:type="dxa"/>
            <w:shd w:val="clear" w:color="auto" w:fill="auto"/>
          </w:tcPr>
          <w:p w14:paraId="5213BEA0" w14:textId="77777777" w:rsidR="0033311B" w:rsidRPr="00AB216D" w:rsidRDefault="0033311B" w:rsidP="00AB216D">
            <w:pPr>
              <w:rPr>
                <w:b/>
                <w:bCs/>
                <w:i/>
                <w:iCs/>
              </w:rPr>
            </w:pPr>
            <w:r w:rsidRPr="00AB216D">
              <w:rPr>
                <w:b/>
                <w:bCs/>
                <w:i/>
                <w:iCs/>
              </w:rPr>
              <w:t>Risque sanitaire</w:t>
            </w:r>
          </w:p>
        </w:tc>
        <w:tc>
          <w:tcPr>
            <w:tcW w:w="3588" w:type="dxa"/>
            <w:gridSpan w:val="2"/>
            <w:shd w:val="clear" w:color="auto" w:fill="auto"/>
            <w:vAlign w:val="center"/>
          </w:tcPr>
          <w:p w14:paraId="5A84D278" w14:textId="77777777" w:rsidR="00B1592A" w:rsidRPr="008263FA" w:rsidRDefault="0033311B" w:rsidP="00AB216D">
            <w:pPr>
              <w:rPr>
                <w:i/>
              </w:rPr>
            </w:pPr>
            <w:r w:rsidRPr="00AB216D">
              <w:rPr>
                <w:i/>
              </w:rPr>
              <w:t>Exposition au Covid-19</w:t>
            </w:r>
            <w:r w:rsidR="006534F5">
              <w:rPr>
                <w:i/>
              </w:rPr>
              <w:br/>
            </w:r>
            <w:r w:rsidR="00B1592A" w:rsidRPr="00B1592A">
              <w:rPr>
                <w:b/>
                <w:bCs/>
                <w:i/>
              </w:rPr>
              <w:t>Se référer à l’annexe 1</w:t>
            </w:r>
          </w:p>
        </w:tc>
        <w:tc>
          <w:tcPr>
            <w:tcW w:w="1701" w:type="dxa"/>
            <w:shd w:val="clear" w:color="auto" w:fill="auto"/>
          </w:tcPr>
          <w:p w14:paraId="348B3756" w14:textId="77777777" w:rsidR="0033311B" w:rsidRDefault="0033311B" w:rsidP="00AB216D"/>
        </w:tc>
        <w:tc>
          <w:tcPr>
            <w:tcW w:w="1418" w:type="dxa"/>
            <w:shd w:val="clear" w:color="auto" w:fill="auto"/>
          </w:tcPr>
          <w:p w14:paraId="5BD6ADBD" w14:textId="77777777" w:rsidR="0033311B" w:rsidRDefault="0033311B" w:rsidP="00AB216D"/>
        </w:tc>
        <w:tc>
          <w:tcPr>
            <w:tcW w:w="1134" w:type="dxa"/>
            <w:shd w:val="clear" w:color="auto" w:fill="auto"/>
          </w:tcPr>
          <w:p w14:paraId="55D42126" w14:textId="77777777" w:rsidR="0033311B" w:rsidRDefault="0033311B" w:rsidP="00AB216D"/>
        </w:tc>
        <w:tc>
          <w:tcPr>
            <w:tcW w:w="2835" w:type="dxa"/>
            <w:shd w:val="clear" w:color="auto" w:fill="auto"/>
          </w:tcPr>
          <w:p w14:paraId="46088173" w14:textId="77777777" w:rsidR="0033311B" w:rsidRDefault="0033311B" w:rsidP="00AB216D"/>
        </w:tc>
        <w:tc>
          <w:tcPr>
            <w:tcW w:w="2693" w:type="dxa"/>
            <w:shd w:val="clear" w:color="auto" w:fill="auto"/>
          </w:tcPr>
          <w:p w14:paraId="4F5B0007" w14:textId="77777777" w:rsidR="0033311B" w:rsidRDefault="0033311B" w:rsidP="00AB216D"/>
        </w:tc>
      </w:tr>
      <w:tr w:rsidR="00C24AC1" w14:paraId="79FEF00C" w14:textId="77777777" w:rsidTr="0033311B">
        <w:tc>
          <w:tcPr>
            <w:tcW w:w="2190" w:type="dxa"/>
            <w:shd w:val="clear" w:color="auto" w:fill="auto"/>
          </w:tcPr>
          <w:p w14:paraId="7E79BB5B" w14:textId="77777777" w:rsidR="00C24AC1" w:rsidRPr="009843DE" w:rsidRDefault="00C24AC1" w:rsidP="00C24AC1">
            <w:pPr>
              <w:rPr>
                <w:b/>
                <w:bCs/>
                <w:i/>
                <w:iCs/>
              </w:rPr>
            </w:pPr>
            <w:r w:rsidRPr="009843DE">
              <w:rPr>
                <w:b/>
                <w:bCs/>
                <w:i/>
                <w:iCs/>
              </w:rPr>
              <w:t>Exposition aux fortes chaleurs (été, canicule, locaux mal isolés, vitrines exposées...)</w:t>
            </w:r>
          </w:p>
        </w:tc>
        <w:tc>
          <w:tcPr>
            <w:tcW w:w="3588" w:type="dxa"/>
            <w:gridSpan w:val="2"/>
            <w:shd w:val="clear" w:color="auto" w:fill="auto"/>
            <w:vAlign w:val="center"/>
          </w:tcPr>
          <w:p w14:paraId="1F157CFC" w14:textId="77777777" w:rsidR="00C24AC1" w:rsidRPr="009843DE" w:rsidRDefault="00C24AC1" w:rsidP="00C24AC1">
            <w:pPr>
              <w:rPr>
                <w:i/>
                <w:iCs/>
              </w:rPr>
            </w:pPr>
            <w:r w:rsidRPr="009843DE">
              <w:rPr>
                <w:i/>
                <w:iCs/>
              </w:rPr>
              <w:t>Risque de déshydratation, malaise, épuisement, baisse de vigilance et d’efficacité, coup de chaleur, fatigue accrue, risque accru d’accidents</w:t>
            </w:r>
          </w:p>
        </w:tc>
        <w:tc>
          <w:tcPr>
            <w:tcW w:w="1701" w:type="dxa"/>
            <w:shd w:val="clear" w:color="auto" w:fill="auto"/>
          </w:tcPr>
          <w:p w14:paraId="16688AD1" w14:textId="77777777" w:rsidR="00C24AC1" w:rsidRPr="009843DE" w:rsidRDefault="00C24AC1" w:rsidP="00C24AC1"/>
        </w:tc>
        <w:tc>
          <w:tcPr>
            <w:tcW w:w="1418" w:type="dxa"/>
            <w:shd w:val="clear" w:color="auto" w:fill="auto"/>
          </w:tcPr>
          <w:p w14:paraId="43A24167" w14:textId="77777777" w:rsidR="00C24AC1" w:rsidRPr="009843DE" w:rsidRDefault="00C24AC1" w:rsidP="00C24AC1"/>
        </w:tc>
        <w:tc>
          <w:tcPr>
            <w:tcW w:w="1134" w:type="dxa"/>
            <w:shd w:val="clear" w:color="auto" w:fill="auto"/>
          </w:tcPr>
          <w:p w14:paraId="42B3DF37" w14:textId="77777777" w:rsidR="00C24AC1" w:rsidRPr="009843DE" w:rsidRDefault="00C24AC1" w:rsidP="00C24AC1"/>
        </w:tc>
        <w:tc>
          <w:tcPr>
            <w:tcW w:w="283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9"/>
            </w:tblGrid>
            <w:tr w:rsidR="00C24AC1" w:rsidRPr="009843DE" w14:paraId="1D762EF9" w14:textId="77777777" w:rsidTr="008201A5">
              <w:trPr>
                <w:tblCellSpacing w:w="15" w:type="dxa"/>
              </w:trPr>
              <w:tc>
                <w:tcPr>
                  <w:tcW w:w="0" w:type="auto"/>
                  <w:vAlign w:val="center"/>
                  <w:hideMark/>
                </w:tcPr>
                <w:p w14:paraId="09870FCF" w14:textId="77777777" w:rsidR="00C24AC1" w:rsidRPr="009843DE" w:rsidRDefault="00C24AC1" w:rsidP="00C24AC1">
                  <w:r w:rsidRPr="009843DE">
                    <w:t>Eau fraîche disponible, climatisation en état de marche, stores</w:t>
                  </w:r>
                </w:p>
              </w:tc>
            </w:tr>
          </w:tbl>
          <w:p w14:paraId="59F4D7D4" w14:textId="77777777" w:rsidR="00C24AC1" w:rsidRPr="009843DE" w:rsidRDefault="00C24AC1" w:rsidP="00C24AC1"/>
        </w:tc>
        <w:tc>
          <w:tcPr>
            <w:tcW w:w="2693"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tblGrid>
            <w:tr w:rsidR="00C24AC1" w:rsidRPr="009843DE" w14:paraId="685006E6" w14:textId="77777777" w:rsidTr="008201A5">
              <w:trPr>
                <w:tblCellSpacing w:w="15" w:type="dxa"/>
              </w:trPr>
              <w:tc>
                <w:tcPr>
                  <w:tcW w:w="0" w:type="auto"/>
                  <w:vAlign w:val="center"/>
                  <w:hideMark/>
                </w:tcPr>
                <w:p w14:paraId="2108C3E6" w14:textId="77777777" w:rsidR="00C24AC1" w:rsidRPr="009843DE" w:rsidRDefault="00C24AC1" w:rsidP="00C24AC1">
                  <w:r w:rsidRPr="009843DE">
                    <w:t>Informer sur les signes d’alerte, adapter les horaires si besoin, prévoir des zones ombragées, améliorer l’isolation thermique</w:t>
                  </w:r>
                </w:p>
              </w:tc>
            </w:tr>
          </w:tbl>
          <w:p w14:paraId="6125962C" w14:textId="77777777" w:rsidR="00C24AC1" w:rsidRPr="009843DE" w:rsidRDefault="00C24AC1" w:rsidP="00C24AC1"/>
        </w:tc>
      </w:tr>
      <w:tr w:rsidR="00C24AC1" w14:paraId="6AEDA1F6" w14:textId="77777777" w:rsidTr="0033311B">
        <w:tc>
          <w:tcPr>
            <w:tcW w:w="2190" w:type="dxa"/>
            <w:shd w:val="clear" w:color="auto" w:fill="auto"/>
          </w:tcPr>
          <w:p w14:paraId="444BE2F0" w14:textId="77777777" w:rsidR="00C24AC1" w:rsidRPr="00C24AC1" w:rsidRDefault="00C24AC1" w:rsidP="00C24AC1">
            <w:r w:rsidRPr="00367CCB">
              <w:rPr>
                <w:b/>
                <w:bCs/>
                <w:i/>
                <w:iCs/>
                <w:highlight w:val="lightGray"/>
              </w:rPr>
              <w:t>A compléter</w:t>
            </w:r>
          </w:p>
        </w:tc>
        <w:tc>
          <w:tcPr>
            <w:tcW w:w="3588" w:type="dxa"/>
            <w:gridSpan w:val="2"/>
            <w:shd w:val="clear" w:color="auto" w:fill="auto"/>
            <w:vAlign w:val="center"/>
          </w:tcPr>
          <w:p w14:paraId="2E4DDE4A" w14:textId="77777777" w:rsidR="00C24AC1" w:rsidRPr="00C24AC1" w:rsidRDefault="00C24AC1" w:rsidP="00C24AC1">
            <w:r w:rsidRPr="00367CCB">
              <w:rPr>
                <w:b/>
                <w:bCs/>
                <w:i/>
                <w:iCs/>
                <w:highlight w:val="lightGray"/>
              </w:rPr>
              <w:t>A compléter</w:t>
            </w:r>
          </w:p>
        </w:tc>
        <w:tc>
          <w:tcPr>
            <w:tcW w:w="1701" w:type="dxa"/>
            <w:shd w:val="clear" w:color="auto" w:fill="auto"/>
          </w:tcPr>
          <w:p w14:paraId="7C559332" w14:textId="77777777" w:rsidR="00C24AC1" w:rsidRDefault="00C24AC1" w:rsidP="00C24AC1"/>
        </w:tc>
        <w:tc>
          <w:tcPr>
            <w:tcW w:w="1418" w:type="dxa"/>
            <w:shd w:val="clear" w:color="auto" w:fill="auto"/>
          </w:tcPr>
          <w:p w14:paraId="79FCEEF4" w14:textId="77777777" w:rsidR="00C24AC1" w:rsidRDefault="00C24AC1" w:rsidP="00C24AC1"/>
        </w:tc>
        <w:tc>
          <w:tcPr>
            <w:tcW w:w="1134" w:type="dxa"/>
            <w:shd w:val="clear" w:color="auto" w:fill="auto"/>
          </w:tcPr>
          <w:p w14:paraId="77680857" w14:textId="77777777" w:rsidR="00C24AC1" w:rsidRDefault="00C24AC1" w:rsidP="00C24AC1"/>
        </w:tc>
        <w:tc>
          <w:tcPr>
            <w:tcW w:w="283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4AC1" w:rsidRPr="00C704D1" w14:paraId="543A8A3A" w14:textId="77777777" w:rsidTr="008201A5">
              <w:trPr>
                <w:tblCellSpacing w:w="15" w:type="dxa"/>
              </w:trPr>
              <w:tc>
                <w:tcPr>
                  <w:tcW w:w="0" w:type="auto"/>
                  <w:vAlign w:val="center"/>
                  <w:hideMark/>
                </w:tcPr>
                <w:p w14:paraId="6D14DBA0" w14:textId="77777777" w:rsidR="00C24AC1" w:rsidRPr="00C704D1" w:rsidRDefault="00C24AC1" w:rsidP="00C24AC1">
                  <w:pPr>
                    <w:spacing w:after="0" w:line="240" w:lineRule="auto"/>
                    <w:rPr>
                      <w:sz w:val="24"/>
                      <w:szCs w:val="24"/>
                      <w:lang w:eastAsia="fr-FR"/>
                    </w:rPr>
                  </w:pPr>
                </w:p>
              </w:tc>
            </w:tr>
          </w:tbl>
          <w:p w14:paraId="64D5ABB5" w14:textId="77777777" w:rsidR="00C24AC1" w:rsidRPr="00C704D1" w:rsidRDefault="00C24AC1" w:rsidP="00C24AC1"/>
        </w:tc>
        <w:tc>
          <w:tcPr>
            <w:tcW w:w="2693"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4AC1" w:rsidRPr="00C704D1" w14:paraId="6CB1B690" w14:textId="77777777" w:rsidTr="008201A5">
              <w:trPr>
                <w:tblCellSpacing w:w="15" w:type="dxa"/>
              </w:trPr>
              <w:tc>
                <w:tcPr>
                  <w:tcW w:w="0" w:type="auto"/>
                  <w:vAlign w:val="center"/>
                  <w:hideMark/>
                </w:tcPr>
                <w:p w14:paraId="74293A62" w14:textId="77777777" w:rsidR="00C24AC1" w:rsidRPr="00C704D1" w:rsidRDefault="00C24AC1" w:rsidP="00C24AC1">
                  <w:pPr>
                    <w:spacing w:after="0" w:line="240" w:lineRule="auto"/>
                    <w:rPr>
                      <w:sz w:val="24"/>
                      <w:szCs w:val="24"/>
                      <w:lang w:eastAsia="fr-FR"/>
                    </w:rPr>
                  </w:pPr>
                </w:p>
              </w:tc>
            </w:tr>
          </w:tbl>
          <w:p w14:paraId="78B5A0FA" w14:textId="77777777" w:rsidR="00C24AC1" w:rsidRPr="00C704D1" w:rsidRDefault="00C24AC1" w:rsidP="00C24AC1"/>
        </w:tc>
      </w:tr>
      <w:tr w:rsidR="00492540" w14:paraId="6284D291" w14:textId="77777777" w:rsidTr="00397F4C">
        <w:trPr>
          <w:trHeight w:val="476"/>
        </w:trPr>
        <w:tc>
          <w:tcPr>
            <w:tcW w:w="15559" w:type="dxa"/>
            <w:gridSpan w:val="8"/>
            <w:shd w:val="clear" w:color="auto" w:fill="C00000"/>
          </w:tcPr>
          <w:p w14:paraId="396B400C" w14:textId="77777777" w:rsidR="00492540" w:rsidRDefault="00492540" w:rsidP="00397F4C">
            <w:pPr>
              <w:numPr>
                <w:ilvl w:val="0"/>
                <w:numId w:val="4"/>
              </w:numPr>
              <w:rPr>
                <w:b/>
                <w:bCs/>
                <w:sz w:val="24"/>
                <w:szCs w:val="24"/>
              </w:rPr>
            </w:pPr>
            <w:r>
              <w:rPr>
                <w:b/>
                <w:bCs/>
                <w:sz w:val="24"/>
                <w:szCs w:val="24"/>
              </w:rPr>
              <w:t xml:space="preserve">Risques </w:t>
            </w:r>
            <w:r w:rsidR="00397F4C">
              <w:rPr>
                <w:b/>
                <w:bCs/>
                <w:sz w:val="24"/>
                <w:szCs w:val="24"/>
              </w:rPr>
              <w:t>identifiés</w:t>
            </w:r>
            <w:r>
              <w:rPr>
                <w:b/>
                <w:bCs/>
                <w:sz w:val="24"/>
                <w:szCs w:val="24"/>
              </w:rPr>
              <w:t xml:space="preserve"> pour le personnel d’entretien</w:t>
            </w:r>
          </w:p>
        </w:tc>
      </w:tr>
      <w:tr w:rsidR="00492540" w14:paraId="0B194AC3" w14:textId="77777777" w:rsidTr="00492540">
        <w:trPr>
          <w:trHeight w:val="476"/>
        </w:trPr>
        <w:tc>
          <w:tcPr>
            <w:tcW w:w="2235" w:type="dxa"/>
            <w:gridSpan w:val="2"/>
            <w:vMerge w:val="restart"/>
            <w:shd w:val="clear" w:color="auto" w:fill="auto"/>
          </w:tcPr>
          <w:p w14:paraId="1C8EE616" w14:textId="77777777" w:rsidR="00492540" w:rsidRPr="00AB216D" w:rsidRDefault="00492540" w:rsidP="00AB216D">
            <w:pPr>
              <w:rPr>
                <w:b/>
                <w:bCs/>
                <w:sz w:val="24"/>
                <w:szCs w:val="24"/>
              </w:rPr>
            </w:pPr>
            <w:r>
              <w:rPr>
                <w:b/>
                <w:bCs/>
                <w:sz w:val="24"/>
                <w:szCs w:val="24"/>
              </w:rPr>
              <w:br/>
            </w:r>
            <w:r w:rsidRPr="00AB216D">
              <w:rPr>
                <w:b/>
                <w:bCs/>
                <w:sz w:val="24"/>
                <w:szCs w:val="24"/>
              </w:rPr>
              <w:t>Modes opératoires</w:t>
            </w:r>
          </w:p>
        </w:tc>
        <w:tc>
          <w:tcPr>
            <w:tcW w:w="3543" w:type="dxa"/>
            <w:vMerge w:val="restart"/>
            <w:shd w:val="clear" w:color="auto" w:fill="auto"/>
          </w:tcPr>
          <w:p w14:paraId="311D9290" w14:textId="77777777" w:rsidR="00492540" w:rsidRPr="00AB216D" w:rsidRDefault="00492540" w:rsidP="00AB216D">
            <w:pPr>
              <w:rPr>
                <w:b/>
                <w:bCs/>
                <w:sz w:val="24"/>
                <w:szCs w:val="24"/>
              </w:rPr>
            </w:pPr>
            <w:r>
              <w:rPr>
                <w:b/>
                <w:bCs/>
                <w:sz w:val="24"/>
                <w:szCs w:val="24"/>
              </w:rPr>
              <w:br/>
            </w:r>
            <w:r w:rsidRPr="00AB216D">
              <w:rPr>
                <w:b/>
                <w:bCs/>
                <w:sz w:val="24"/>
                <w:szCs w:val="24"/>
              </w:rPr>
              <w:t>Risque : descriptif de l’évènement dangereux</w:t>
            </w:r>
          </w:p>
        </w:tc>
        <w:tc>
          <w:tcPr>
            <w:tcW w:w="3119" w:type="dxa"/>
            <w:gridSpan w:val="2"/>
            <w:shd w:val="clear" w:color="auto" w:fill="auto"/>
          </w:tcPr>
          <w:p w14:paraId="568C7D78" w14:textId="77777777" w:rsidR="00492540" w:rsidRPr="00AB216D" w:rsidRDefault="00492540" w:rsidP="00AB216D">
            <w:pPr>
              <w:rPr>
                <w:b/>
                <w:bCs/>
                <w:sz w:val="24"/>
                <w:szCs w:val="24"/>
              </w:rPr>
            </w:pPr>
            <w:r>
              <w:rPr>
                <w:b/>
                <w:bCs/>
                <w:sz w:val="24"/>
                <w:szCs w:val="24"/>
              </w:rPr>
              <w:t>Qualification du risque</w:t>
            </w:r>
          </w:p>
        </w:tc>
        <w:tc>
          <w:tcPr>
            <w:tcW w:w="1134" w:type="dxa"/>
            <w:vMerge w:val="restart"/>
            <w:shd w:val="clear" w:color="auto" w:fill="auto"/>
          </w:tcPr>
          <w:p w14:paraId="66B658A8" w14:textId="77777777" w:rsidR="00492540" w:rsidRPr="00AB216D" w:rsidRDefault="00492540" w:rsidP="00AB216D">
            <w:pPr>
              <w:rPr>
                <w:b/>
                <w:bCs/>
                <w:sz w:val="24"/>
                <w:szCs w:val="24"/>
              </w:rPr>
            </w:pPr>
            <w:r>
              <w:rPr>
                <w:b/>
                <w:bCs/>
                <w:sz w:val="24"/>
                <w:szCs w:val="24"/>
              </w:rPr>
              <w:t>Niveau de priorité</w:t>
            </w:r>
          </w:p>
        </w:tc>
        <w:tc>
          <w:tcPr>
            <w:tcW w:w="5528" w:type="dxa"/>
            <w:gridSpan w:val="2"/>
            <w:shd w:val="clear" w:color="auto" w:fill="auto"/>
          </w:tcPr>
          <w:p w14:paraId="7C740CBB" w14:textId="77777777" w:rsidR="00492540" w:rsidRPr="00AB216D" w:rsidRDefault="00492540" w:rsidP="00492540">
            <w:pPr>
              <w:jc w:val="center"/>
              <w:rPr>
                <w:b/>
                <w:bCs/>
                <w:sz w:val="24"/>
                <w:szCs w:val="24"/>
              </w:rPr>
            </w:pPr>
            <w:r>
              <w:rPr>
                <w:b/>
                <w:bCs/>
                <w:sz w:val="24"/>
                <w:szCs w:val="24"/>
              </w:rPr>
              <w:t>Prévention</w:t>
            </w:r>
          </w:p>
        </w:tc>
      </w:tr>
      <w:tr w:rsidR="00492540" w14:paraId="37180A54" w14:textId="77777777" w:rsidTr="00492540">
        <w:trPr>
          <w:trHeight w:val="1207"/>
        </w:trPr>
        <w:tc>
          <w:tcPr>
            <w:tcW w:w="2235" w:type="dxa"/>
            <w:gridSpan w:val="2"/>
            <w:vMerge/>
            <w:shd w:val="clear" w:color="auto" w:fill="auto"/>
          </w:tcPr>
          <w:p w14:paraId="6455D2CF" w14:textId="77777777" w:rsidR="00492540" w:rsidRDefault="00492540" w:rsidP="00AB216D">
            <w:pPr>
              <w:rPr>
                <w:b/>
                <w:bCs/>
                <w:sz w:val="24"/>
                <w:szCs w:val="24"/>
              </w:rPr>
            </w:pPr>
          </w:p>
        </w:tc>
        <w:tc>
          <w:tcPr>
            <w:tcW w:w="3543" w:type="dxa"/>
            <w:vMerge/>
            <w:shd w:val="clear" w:color="auto" w:fill="auto"/>
          </w:tcPr>
          <w:p w14:paraId="4B854356" w14:textId="77777777" w:rsidR="00492540" w:rsidRDefault="00492540" w:rsidP="00AB216D">
            <w:pPr>
              <w:rPr>
                <w:b/>
                <w:bCs/>
                <w:sz w:val="24"/>
                <w:szCs w:val="24"/>
              </w:rPr>
            </w:pPr>
          </w:p>
        </w:tc>
        <w:tc>
          <w:tcPr>
            <w:tcW w:w="1701" w:type="dxa"/>
            <w:shd w:val="clear" w:color="auto" w:fill="auto"/>
          </w:tcPr>
          <w:p w14:paraId="527528E9" w14:textId="77777777" w:rsidR="00492540" w:rsidRPr="00AB216D" w:rsidRDefault="00492540" w:rsidP="00AB216D">
            <w:pPr>
              <w:rPr>
                <w:b/>
                <w:bCs/>
                <w:sz w:val="24"/>
                <w:szCs w:val="24"/>
              </w:rPr>
            </w:pPr>
            <w:r w:rsidRPr="00AB216D">
              <w:rPr>
                <w:b/>
                <w:bCs/>
                <w:sz w:val="24"/>
                <w:szCs w:val="24"/>
              </w:rPr>
              <w:t>Probabilité (de 1 à 4)</w:t>
            </w:r>
          </w:p>
        </w:tc>
        <w:tc>
          <w:tcPr>
            <w:tcW w:w="1418" w:type="dxa"/>
            <w:shd w:val="clear" w:color="auto" w:fill="auto"/>
          </w:tcPr>
          <w:p w14:paraId="73AF5758" w14:textId="77777777" w:rsidR="00492540" w:rsidRPr="00AB216D" w:rsidRDefault="00492540" w:rsidP="00AB216D">
            <w:pPr>
              <w:rPr>
                <w:b/>
                <w:bCs/>
                <w:sz w:val="24"/>
                <w:szCs w:val="24"/>
              </w:rPr>
            </w:pPr>
            <w:r w:rsidRPr="00AB216D">
              <w:rPr>
                <w:b/>
                <w:bCs/>
                <w:sz w:val="24"/>
                <w:szCs w:val="24"/>
              </w:rPr>
              <w:t xml:space="preserve">Gravité </w:t>
            </w:r>
            <w:r>
              <w:rPr>
                <w:b/>
                <w:bCs/>
                <w:sz w:val="24"/>
                <w:szCs w:val="24"/>
              </w:rPr>
              <w:br/>
            </w:r>
            <w:r w:rsidRPr="00AB216D">
              <w:rPr>
                <w:b/>
                <w:bCs/>
                <w:sz w:val="24"/>
                <w:szCs w:val="24"/>
              </w:rPr>
              <w:t>(de 1 à 4)</w:t>
            </w:r>
          </w:p>
        </w:tc>
        <w:tc>
          <w:tcPr>
            <w:tcW w:w="1134" w:type="dxa"/>
            <w:vMerge/>
            <w:shd w:val="clear" w:color="auto" w:fill="auto"/>
          </w:tcPr>
          <w:p w14:paraId="28B6CFF8" w14:textId="77777777" w:rsidR="00492540" w:rsidRPr="00AB216D" w:rsidRDefault="00492540" w:rsidP="00AB216D">
            <w:pPr>
              <w:rPr>
                <w:b/>
                <w:bCs/>
                <w:sz w:val="24"/>
                <w:szCs w:val="24"/>
              </w:rPr>
            </w:pPr>
          </w:p>
        </w:tc>
        <w:tc>
          <w:tcPr>
            <w:tcW w:w="2835" w:type="dxa"/>
            <w:shd w:val="clear" w:color="auto" w:fill="auto"/>
          </w:tcPr>
          <w:p w14:paraId="08552075" w14:textId="77777777" w:rsidR="00492540" w:rsidRPr="00AB216D" w:rsidRDefault="00492540" w:rsidP="00AB216D">
            <w:pPr>
              <w:rPr>
                <w:b/>
                <w:bCs/>
                <w:sz w:val="24"/>
                <w:szCs w:val="24"/>
              </w:rPr>
            </w:pPr>
            <w:r>
              <w:rPr>
                <w:b/>
                <w:bCs/>
                <w:sz w:val="24"/>
                <w:szCs w:val="24"/>
              </w:rPr>
              <w:t>Mesures de prévention et de protection existantes</w:t>
            </w:r>
          </w:p>
        </w:tc>
        <w:tc>
          <w:tcPr>
            <w:tcW w:w="2693" w:type="dxa"/>
            <w:shd w:val="clear" w:color="auto" w:fill="auto"/>
          </w:tcPr>
          <w:p w14:paraId="44CAE74B" w14:textId="77777777" w:rsidR="00492540" w:rsidRPr="00AB216D" w:rsidRDefault="00492540" w:rsidP="00AB216D">
            <w:pPr>
              <w:rPr>
                <w:b/>
                <w:bCs/>
                <w:sz w:val="24"/>
                <w:szCs w:val="24"/>
              </w:rPr>
            </w:pPr>
            <w:r>
              <w:rPr>
                <w:b/>
                <w:bCs/>
                <w:sz w:val="24"/>
                <w:szCs w:val="24"/>
              </w:rPr>
              <w:t>Plan d’action</w:t>
            </w:r>
          </w:p>
        </w:tc>
      </w:tr>
      <w:tr w:rsidR="00492540" w14:paraId="31776206" w14:textId="77777777" w:rsidTr="00492540">
        <w:tc>
          <w:tcPr>
            <w:tcW w:w="2235" w:type="dxa"/>
            <w:gridSpan w:val="2"/>
            <w:vMerge w:val="restart"/>
            <w:shd w:val="clear" w:color="auto" w:fill="auto"/>
          </w:tcPr>
          <w:p w14:paraId="30510971" w14:textId="77777777" w:rsidR="00492540" w:rsidRDefault="00492540" w:rsidP="00AB216D">
            <w:r w:rsidRPr="00AB216D">
              <w:rPr>
                <w:b/>
                <w:i/>
              </w:rPr>
              <w:lastRenderedPageBreak/>
              <w:br/>
            </w:r>
            <w:r w:rsidRPr="00AB216D">
              <w:rPr>
                <w:b/>
                <w:i/>
              </w:rPr>
              <w:br/>
            </w:r>
            <w:r w:rsidRPr="00AB216D">
              <w:rPr>
                <w:b/>
                <w:i/>
              </w:rPr>
              <w:br/>
            </w:r>
            <w:r w:rsidRPr="00AB216D">
              <w:rPr>
                <w:b/>
                <w:i/>
              </w:rPr>
              <w:br/>
            </w:r>
            <w:r w:rsidRPr="00AB216D">
              <w:rPr>
                <w:b/>
                <w:i/>
              </w:rPr>
              <w:br/>
              <w:t xml:space="preserve">Nettoyage des locaux </w:t>
            </w:r>
          </w:p>
        </w:tc>
        <w:tc>
          <w:tcPr>
            <w:tcW w:w="3543" w:type="dxa"/>
            <w:shd w:val="clear" w:color="auto" w:fill="auto"/>
          </w:tcPr>
          <w:p w14:paraId="2FE3EE1F" w14:textId="77777777" w:rsidR="00492540" w:rsidRDefault="00492540" w:rsidP="00AB216D">
            <w:r w:rsidRPr="00AB216D">
              <w:rPr>
                <w:i/>
              </w:rPr>
              <w:t>Gestes répétitifs : effets à long terme sur les articulations</w:t>
            </w:r>
          </w:p>
        </w:tc>
        <w:tc>
          <w:tcPr>
            <w:tcW w:w="1701" w:type="dxa"/>
            <w:shd w:val="clear" w:color="auto" w:fill="auto"/>
          </w:tcPr>
          <w:p w14:paraId="5632EC55" w14:textId="77777777" w:rsidR="00492540" w:rsidRDefault="00492540" w:rsidP="00AB216D"/>
        </w:tc>
        <w:tc>
          <w:tcPr>
            <w:tcW w:w="1418" w:type="dxa"/>
            <w:shd w:val="clear" w:color="auto" w:fill="auto"/>
          </w:tcPr>
          <w:p w14:paraId="7AA1673F" w14:textId="77777777" w:rsidR="00492540" w:rsidRDefault="00492540" w:rsidP="00AB216D"/>
        </w:tc>
        <w:tc>
          <w:tcPr>
            <w:tcW w:w="1134" w:type="dxa"/>
            <w:shd w:val="clear" w:color="auto" w:fill="auto"/>
          </w:tcPr>
          <w:p w14:paraId="1D02CB15" w14:textId="77777777" w:rsidR="00492540" w:rsidRDefault="00492540" w:rsidP="00AB216D"/>
        </w:tc>
        <w:tc>
          <w:tcPr>
            <w:tcW w:w="2835" w:type="dxa"/>
            <w:shd w:val="clear" w:color="auto" w:fill="auto"/>
          </w:tcPr>
          <w:p w14:paraId="0F35AD63" w14:textId="77777777" w:rsidR="00492540" w:rsidRDefault="00A72295" w:rsidP="00AB216D">
            <w:r>
              <w:t>Formation gestes et postures</w:t>
            </w:r>
          </w:p>
        </w:tc>
        <w:tc>
          <w:tcPr>
            <w:tcW w:w="2693" w:type="dxa"/>
            <w:shd w:val="clear" w:color="auto" w:fill="auto"/>
          </w:tcPr>
          <w:p w14:paraId="194970C1" w14:textId="77777777" w:rsidR="00492540" w:rsidRDefault="00492540" w:rsidP="00AB216D"/>
        </w:tc>
      </w:tr>
      <w:tr w:rsidR="00492540" w14:paraId="12FF0CA8" w14:textId="77777777" w:rsidTr="00492540">
        <w:tc>
          <w:tcPr>
            <w:tcW w:w="2235" w:type="dxa"/>
            <w:gridSpan w:val="2"/>
            <w:vMerge/>
            <w:shd w:val="clear" w:color="auto" w:fill="auto"/>
          </w:tcPr>
          <w:p w14:paraId="4BF845B6" w14:textId="77777777" w:rsidR="00492540" w:rsidRPr="00AB216D" w:rsidRDefault="00492540" w:rsidP="00AB216D">
            <w:pPr>
              <w:rPr>
                <w:b/>
                <w:i/>
              </w:rPr>
            </w:pPr>
          </w:p>
        </w:tc>
        <w:tc>
          <w:tcPr>
            <w:tcW w:w="3543" w:type="dxa"/>
            <w:shd w:val="clear" w:color="auto" w:fill="auto"/>
          </w:tcPr>
          <w:p w14:paraId="0E97468A" w14:textId="77777777" w:rsidR="00492540" w:rsidRPr="00AB216D" w:rsidRDefault="00492540" w:rsidP="00AB216D">
            <w:pPr>
              <w:rPr>
                <w:i/>
              </w:rPr>
            </w:pPr>
            <w:r w:rsidRPr="00AB216D">
              <w:rPr>
                <w:i/>
              </w:rPr>
              <w:t xml:space="preserve">Mauvaise posture liée au matériel lourd ou encombrant : risque de TMS ou blessure </w:t>
            </w:r>
          </w:p>
        </w:tc>
        <w:tc>
          <w:tcPr>
            <w:tcW w:w="1701" w:type="dxa"/>
            <w:shd w:val="clear" w:color="auto" w:fill="auto"/>
          </w:tcPr>
          <w:p w14:paraId="5C79D36E" w14:textId="77777777" w:rsidR="00492540" w:rsidRDefault="00492540" w:rsidP="00AB216D"/>
        </w:tc>
        <w:tc>
          <w:tcPr>
            <w:tcW w:w="1418" w:type="dxa"/>
            <w:shd w:val="clear" w:color="auto" w:fill="auto"/>
          </w:tcPr>
          <w:p w14:paraId="48B0FEBF" w14:textId="77777777" w:rsidR="00492540" w:rsidRDefault="00492540" w:rsidP="00AB216D"/>
        </w:tc>
        <w:tc>
          <w:tcPr>
            <w:tcW w:w="1134" w:type="dxa"/>
            <w:shd w:val="clear" w:color="auto" w:fill="auto"/>
          </w:tcPr>
          <w:p w14:paraId="4929D2C8" w14:textId="77777777" w:rsidR="00492540" w:rsidRDefault="00492540" w:rsidP="00AB216D"/>
        </w:tc>
        <w:tc>
          <w:tcPr>
            <w:tcW w:w="2835" w:type="dxa"/>
            <w:shd w:val="clear" w:color="auto" w:fill="auto"/>
          </w:tcPr>
          <w:p w14:paraId="648823FC" w14:textId="77777777" w:rsidR="00492540" w:rsidRDefault="00A72295" w:rsidP="00AB216D">
            <w:r>
              <w:t>Mise à disposition de matériel ergonomique</w:t>
            </w:r>
            <w:r>
              <w:br/>
            </w:r>
          </w:p>
        </w:tc>
        <w:tc>
          <w:tcPr>
            <w:tcW w:w="2693" w:type="dxa"/>
            <w:shd w:val="clear" w:color="auto" w:fill="auto"/>
          </w:tcPr>
          <w:p w14:paraId="55D978E0" w14:textId="77777777" w:rsidR="00492540" w:rsidRDefault="008C1A52" w:rsidP="00AB216D">
            <w:r>
              <w:t>Acheter un 2</w:t>
            </w:r>
            <w:r w:rsidRPr="008C1A52">
              <w:rPr>
                <w:vertAlign w:val="superscript"/>
              </w:rPr>
              <w:t>ème</w:t>
            </w:r>
            <w:r>
              <w:t xml:space="preserve"> aspirateur pour en installer un à chaque étage : éviter d’avoir à le porter dans les escaliers</w:t>
            </w:r>
          </w:p>
        </w:tc>
      </w:tr>
      <w:tr w:rsidR="00A72295" w14:paraId="53C9AABB" w14:textId="77777777" w:rsidTr="00492540">
        <w:tc>
          <w:tcPr>
            <w:tcW w:w="2235" w:type="dxa"/>
            <w:gridSpan w:val="2"/>
            <w:vMerge/>
            <w:shd w:val="clear" w:color="auto" w:fill="auto"/>
          </w:tcPr>
          <w:p w14:paraId="5D95565B" w14:textId="77777777" w:rsidR="00A72295" w:rsidRDefault="00A72295" w:rsidP="00A72295"/>
        </w:tc>
        <w:tc>
          <w:tcPr>
            <w:tcW w:w="3543" w:type="dxa"/>
            <w:shd w:val="clear" w:color="auto" w:fill="auto"/>
          </w:tcPr>
          <w:p w14:paraId="451ECC48" w14:textId="77777777" w:rsidR="00A72295" w:rsidRDefault="00A72295" w:rsidP="00A72295">
            <w:r w:rsidRPr="00AB216D">
              <w:rPr>
                <w:i/>
              </w:rPr>
              <w:t xml:space="preserve">Produits utilisés pour le nettoyage/désinfection : risque chimique </w:t>
            </w:r>
          </w:p>
        </w:tc>
        <w:tc>
          <w:tcPr>
            <w:tcW w:w="1701" w:type="dxa"/>
            <w:shd w:val="clear" w:color="auto" w:fill="auto"/>
          </w:tcPr>
          <w:p w14:paraId="498FBD39" w14:textId="77777777" w:rsidR="00A72295" w:rsidRDefault="00A72295" w:rsidP="00A72295"/>
        </w:tc>
        <w:tc>
          <w:tcPr>
            <w:tcW w:w="1418" w:type="dxa"/>
            <w:shd w:val="clear" w:color="auto" w:fill="auto"/>
          </w:tcPr>
          <w:p w14:paraId="2A5B1018" w14:textId="77777777" w:rsidR="00A72295" w:rsidRDefault="00A72295" w:rsidP="00A72295"/>
        </w:tc>
        <w:tc>
          <w:tcPr>
            <w:tcW w:w="1134" w:type="dxa"/>
            <w:shd w:val="clear" w:color="auto" w:fill="auto"/>
          </w:tcPr>
          <w:p w14:paraId="02854123" w14:textId="77777777" w:rsidR="00A72295" w:rsidRDefault="00A72295" w:rsidP="00A72295"/>
        </w:tc>
        <w:tc>
          <w:tcPr>
            <w:tcW w:w="2835" w:type="dxa"/>
            <w:shd w:val="clear" w:color="auto" w:fill="auto"/>
          </w:tcPr>
          <w:p w14:paraId="4D209C14" w14:textId="77777777" w:rsidR="00A72295" w:rsidRDefault="00A72295" w:rsidP="00A72295">
            <w:r>
              <w:t>Information des salariés sur la manière d’utiliser les produits d’entretien et de désinfection</w:t>
            </w:r>
          </w:p>
          <w:p w14:paraId="7710863A" w14:textId="77777777" w:rsidR="00A72295" w:rsidRDefault="00A72295" w:rsidP="00A72295">
            <w:r>
              <w:t>Etiquetage des produits dangereux</w:t>
            </w:r>
          </w:p>
        </w:tc>
        <w:tc>
          <w:tcPr>
            <w:tcW w:w="2693" w:type="dxa"/>
            <w:shd w:val="clear" w:color="auto" w:fill="auto"/>
          </w:tcPr>
          <w:p w14:paraId="4FFA638B" w14:textId="77777777" w:rsidR="00A72295" w:rsidRDefault="00A72295" w:rsidP="00A72295"/>
        </w:tc>
      </w:tr>
      <w:tr w:rsidR="00A72295" w14:paraId="390F9DC0" w14:textId="77777777" w:rsidTr="00492540">
        <w:tc>
          <w:tcPr>
            <w:tcW w:w="2235" w:type="dxa"/>
            <w:gridSpan w:val="2"/>
            <w:vMerge/>
            <w:shd w:val="clear" w:color="auto" w:fill="auto"/>
          </w:tcPr>
          <w:p w14:paraId="7AA79C99" w14:textId="77777777" w:rsidR="00A72295" w:rsidRDefault="00A72295" w:rsidP="00A72295"/>
        </w:tc>
        <w:tc>
          <w:tcPr>
            <w:tcW w:w="3543" w:type="dxa"/>
            <w:shd w:val="clear" w:color="auto" w:fill="auto"/>
            <w:vAlign w:val="center"/>
          </w:tcPr>
          <w:p w14:paraId="0B2FA387" w14:textId="77777777" w:rsidR="00A72295" w:rsidRPr="00AB216D" w:rsidRDefault="00A72295" w:rsidP="00A72295">
            <w:pPr>
              <w:rPr>
                <w:i/>
              </w:rPr>
            </w:pPr>
            <w:r>
              <w:t>Stress dû aux impératifs professionnels </w:t>
            </w:r>
          </w:p>
        </w:tc>
        <w:tc>
          <w:tcPr>
            <w:tcW w:w="1701" w:type="dxa"/>
            <w:shd w:val="clear" w:color="auto" w:fill="auto"/>
          </w:tcPr>
          <w:p w14:paraId="3DA134F4" w14:textId="77777777" w:rsidR="00A72295" w:rsidRDefault="00A72295" w:rsidP="00A72295"/>
        </w:tc>
        <w:tc>
          <w:tcPr>
            <w:tcW w:w="1418" w:type="dxa"/>
            <w:shd w:val="clear" w:color="auto" w:fill="auto"/>
          </w:tcPr>
          <w:p w14:paraId="6C795658" w14:textId="77777777" w:rsidR="00A72295" w:rsidRDefault="00A72295" w:rsidP="00A72295"/>
        </w:tc>
        <w:tc>
          <w:tcPr>
            <w:tcW w:w="1134" w:type="dxa"/>
            <w:shd w:val="clear" w:color="auto" w:fill="auto"/>
          </w:tcPr>
          <w:p w14:paraId="05F268C8" w14:textId="77777777" w:rsidR="00A72295" w:rsidRDefault="00A72295" w:rsidP="00A72295"/>
        </w:tc>
        <w:tc>
          <w:tcPr>
            <w:tcW w:w="2835" w:type="dxa"/>
            <w:shd w:val="clear" w:color="auto" w:fill="auto"/>
          </w:tcPr>
          <w:p w14:paraId="3FAA690B" w14:textId="77777777" w:rsidR="00A72295" w:rsidRDefault="00A72295" w:rsidP="00A72295">
            <w:r>
              <w:t>Note de service envoyée aux salariés pour leur demander de ranger leurs bureaux avant le passage du personnel d’entretien</w:t>
            </w:r>
            <w:r>
              <w:br/>
              <w:t xml:space="preserve">Entretien organisé pour échanger sur la charge de travail </w:t>
            </w:r>
          </w:p>
        </w:tc>
        <w:tc>
          <w:tcPr>
            <w:tcW w:w="2693" w:type="dxa"/>
            <w:shd w:val="clear" w:color="auto" w:fill="auto"/>
          </w:tcPr>
          <w:p w14:paraId="078CA12B" w14:textId="77777777" w:rsidR="00A72295" w:rsidRDefault="00A72295" w:rsidP="00A72295"/>
        </w:tc>
      </w:tr>
      <w:tr w:rsidR="00A72295" w14:paraId="4E05FF4F" w14:textId="77777777" w:rsidTr="00492540">
        <w:tc>
          <w:tcPr>
            <w:tcW w:w="2235" w:type="dxa"/>
            <w:gridSpan w:val="2"/>
            <w:vMerge w:val="restart"/>
            <w:shd w:val="clear" w:color="auto" w:fill="auto"/>
          </w:tcPr>
          <w:p w14:paraId="2723B242" w14:textId="77777777" w:rsidR="00A72295" w:rsidRPr="00AB216D" w:rsidRDefault="00A72295" w:rsidP="00A72295">
            <w:pPr>
              <w:rPr>
                <w:b/>
                <w:i/>
              </w:rPr>
            </w:pPr>
            <w:r w:rsidRPr="00AB216D">
              <w:rPr>
                <w:b/>
                <w:i/>
              </w:rPr>
              <w:br/>
            </w:r>
          </w:p>
          <w:p w14:paraId="1F7A49D9" w14:textId="77777777" w:rsidR="00A72295" w:rsidRDefault="00A72295" w:rsidP="00A72295">
            <w:r w:rsidRPr="00AB216D">
              <w:rPr>
                <w:b/>
                <w:i/>
              </w:rPr>
              <w:lastRenderedPageBreak/>
              <w:t>Environnement général</w:t>
            </w:r>
          </w:p>
        </w:tc>
        <w:tc>
          <w:tcPr>
            <w:tcW w:w="3543" w:type="dxa"/>
            <w:shd w:val="clear" w:color="auto" w:fill="auto"/>
          </w:tcPr>
          <w:p w14:paraId="316FC254" w14:textId="77777777" w:rsidR="00A72295" w:rsidRDefault="00A72295" w:rsidP="00A72295">
            <w:r w:rsidRPr="00AB216D">
              <w:rPr>
                <w:i/>
              </w:rPr>
              <w:lastRenderedPageBreak/>
              <w:t>Bruit ambiant (sonnerie téléphone, matériel informatique bruyant…) : fatigue</w:t>
            </w:r>
          </w:p>
        </w:tc>
        <w:tc>
          <w:tcPr>
            <w:tcW w:w="1701" w:type="dxa"/>
            <w:shd w:val="clear" w:color="auto" w:fill="auto"/>
          </w:tcPr>
          <w:p w14:paraId="277EE8B5" w14:textId="77777777" w:rsidR="00A72295" w:rsidRDefault="00A72295" w:rsidP="00A72295"/>
        </w:tc>
        <w:tc>
          <w:tcPr>
            <w:tcW w:w="1418" w:type="dxa"/>
            <w:shd w:val="clear" w:color="auto" w:fill="auto"/>
          </w:tcPr>
          <w:p w14:paraId="4AB23993" w14:textId="77777777" w:rsidR="00A72295" w:rsidRDefault="00A72295" w:rsidP="00A72295"/>
        </w:tc>
        <w:tc>
          <w:tcPr>
            <w:tcW w:w="1134" w:type="dxa"/>
            <w:shd w:val="clear" w:color="auto" w:fill="auto"/>
          </w:tcPr>
          <w:p w14:paraId="3257A3BB" w14:textId="77777777" w:rsidR="00A72295" w:rsidRDefault="00A72295" w:rsidP="00A72295"/>
        </w:tc>
        <w:tc>
          <w:tcPr>
            <w:tcW w:w="2835" w:type="dxa"/>
            <w:shd w:val="clear" w:color="auto" w:fill="auto"/>
          </w:tcPr>
          <w:p w14:paraId="673102EA" w14:textId="77777777" w:rsidR="00A72295" w:rsidRDefault="00A72295" w:rsidP="00A72295">
            <w:r>
              <w:t xml:space="preserve">La sonnerie des téléphones est coupée au moment où le </w:t>
            </w:r>
            <w:r>
              <w:lastRenderedPageBreak/>
              <w:t>personnel d’entretien intervient</w:t>
            </w:r>
          </w:p>
        </w:tc>
        <w:tc>
          <w:tcPr>
            <w:tcW w:w="2693" w:type="dxa"/>
            <w:shd w:val="clear" w:color="auto" w:fill="auto"/>
          </w:tcPr>
          <w:p w14:paraId="5E49BDDF" w14:textId="77777777" w:rsidR="00A72295" w:rsidRDefault="00A72295" w:rsidP="00A72295"/>
        </w:tc>
      </w:tr>
      <w:tr w:rsidR="00A72295" w14:paraId="43CC717F" w14:textId="77777777" w:rsidTr="00492540">
        <w:tc>
          <w:tcPr>
            <w:tcW w:w="2235" w:type="dxa"/>
            <w:gridSpan w:val="2"/>
            <w:vMerge/>
            <w:shd w:val="clear" w:color="auto" w:fill="auto"/>
          </w:tcPr>
          <w:p w14:paraId="572057BC" w14:textId="77777777" w:rsidR="00A72295" w:rsidRDefault="00A72295" w:rsidP="00A72295"/>
        </w:tc>
        <w:tc>
          <w:tcPr>
            <w:tcW w:w="3543" w:type="dxa"/>
            <w:shd w:val="clear" w:color="auto" w:fill="auto"/>
            <w:vAlign w:val="center"/>
          </w:tcPr>
          <w:p w14:paraId="0ED29F91" w14:textId="77777777" w:rsidR="00A72295" w:rsidRPr="00AB216D" w:rsidRDefault="00A72295" w:rsidP="00A72295">
            <w:pPr>
              <w:rPr>
                <w:i/>
              </w:rPr>
            </w:pPr>
            <w:r w:rsidRPr="00AB216D">
              <w:rPr>
                <w:i/>
              </w:rPr>
              <w:t>Ambiance thermique - difficulté pour maintenir une température confortable, courants d’air : risque de tomber malade</w:t>
            </w:r>
          </w:p>
        </w:tc>
        <w:tc>
          <w:tcPr>
            <w:tcW w:w="1701" w:type="dxa"/>
            <w:shd w:val="clear" w:color="auto" w:fill="auto"/>
          </w:tcPr>
          <w:p w14:paraId="4140301A" w14:textId="77777777" w:rsidR="00A72295" w:rsidRDefault="00A72295" w:rsidP="00A72295"/>
        </w:tc>
        <w:tc>
          <w:tcPr>
            <w:tcW w:w="1418" w:type="dxa"/>
            <w:shd w:val="clear" w:color="auto" w:fill="auto"/>
          </w:tcPr>
          <w:p w14:paraId="568238A6" w14:textId="77777777" w:rsidR="00A72295" w:rsidRDefault="00A72295" w:rsidP="00A72295"/>
        </w:tc>
        <w:tc>
          <w:tcPr>
            <w:tcW w:w="1134" w:type="dxa"/>
            <w:shd w:val="clear" w:color="auto" w:fill="auto"/>
          </w:tcPr>
          <w:p w14:paraId="5CC42506" w14:textId="77777777" w:rsidR="00A72295" w:rsidRDefault="00A72295" w:rsidP="00A72295"/>
        </w:tc>
        <w:tc>
          <w:tcPr>
            <w:tcW w:w="2835" w:type="dxa"/>
            <w:shd w:val="clear" w:color="auto" w:fill="auto"/>
          </w:tcPr>
          <w:p w14:paraId="6BCD4685" w14:textId="77777777" w:rsidR="00A72295" w:rsidRDefault="00A72295" w:rsidP="00A72295">
            <w:r>
              <w:t>Installation d’un système de climatisation</w:t>
            </w:r>
          </w:p>
        </w:tc>
        <w:tc>
          <w:tcPr>
            <w:tcW w:w="2693" w:type="dxa"/>
            <w:shd w:val="clear" w:color="auto" w:fill="auto"/>
          </w:tcPr>
          <w:p w14:paraId="3D17595F" w14:textId="77777777" w:rsidR="00A72295" w:rsidRDefault="008C1A52" w:rsidP="00A72295">
            <w:r>
              <w:t>Installation de stores</w:t>
            </w:r>
          </w:p>
        </w:tc>
      </w:tr>
      <w:tr w:rsidR="00A72295" w14:paraId="1239D373" w14:textId="77777777" w:rsidTr="00492540">
        <w:tc>
          <w:tcPr>
            <w:tcW w:w="2235" w:type="dxa"/>
            <w:gridSpan w:val="2"/>
            <w:shd w:val="clear" w:color="auto" w:fill="auto"/>
          </w:tcPr>
          <w:p w14:paraId="152AE2C4" w14:textId="77777777" w:rsidR="00A72295" w:rsidRPr="00A72295" w:rsidRDefault="00A72295" w:rsidP="00A72295">
            <w:pPr>
              <w:rPr>
                <w:b/>
                <w:bCs/>
                <w:i/>
                <w:iCs/>
              </w:rPr>
            </w:pPr>
            <w:r w:rsidRPr="00A72295">
              <w:rPr>
                <w:b/>
                <w:bCs/>
                <w:i/>
                <w:iCs/>
              </w:rPr>
              <w:br/>
              <w:t xml:space="preserve">Circulation dans les locaux </w:t>
            </w:r>
          </w:p>
        </w:tc>
        <w:tc>
          <w:tcPr>
            <w:tcW w:w="3543" w:type="dxa"/>
            <w:shd w:val="clear" w:color="auto" w:fill="auto"/>
            <w:vAlign w:val="center"/>
          </w:tcPr>
          <w:p w14:paraId="294A3393" w14:textId="77777777" w:rsidR="00A72295" w:rsidRPr="00AB216D" w:rsidRDefault="00A72295" w:rsidP="00A72295">
            <w:pPr>
              <w:rPr>
                <w:i/>
              </w:rPr>
            </w:pPr>
            <w:r w:rsidRPr="00AB216D">
              <w:rPr>
                <w:i/>
              </w:rPr>
              <w:t>Escaliers, couloirs encombrés, accès aux rangements en hauteur, fils électriques qui traînent au sol : risque de chute</w:t>
            </w:r>
          </w:p>
        </w:tc>
        <w:tc>
          <w:tcPr>
            <w:tcW w:w="1701" w:type="dxa"/>
            <w:shd w:val="clear" w:color="auto" w:fill="auto"/>
          </w:tcPr>
          <w:p w14:paraId="1EA954FD" w14:textId="77777777" w:rsidR="00A72295" w:rsidRDefault="00A72295" w:rsidP="00A72295"/>
        </w:tc>
        <w:tc>
          <w:tcPr>
            <w:tcW w:w="1418" w:type="dxa"/>
            <w:shd w:val="clear" w:color="auto" w:fill="auto"/>
          </w:tcPr>
          <w:p w14:paraId="612E256E" w14:textId="77777777" w:rsidR="00A72295" w:rsidRDefault="00A72295" w:rsidP="00A72295"/>
        </w:tc>
        <w:tc>
          <w:tcPr>
            <w:tcW w:w="1134" w:type="dxa"/>
            <w:shd w:val="clear" w:color="auto" w:fill="auto"/>
          </w:tcPr>
          <w:p w14:paraId="425EDDA7" w14:textId="77777777" w:rsidR="00A72295" w:rsidRDefault="00A72295" w:rsidP="00A72295"/>
        </w:tc>
        <w:tc>
          <w:tcPr>
            <w:tcW w:w="2835" w:type="dxa"/>
            <w:shd w:val="clear" w:color="auto" w:fill="auto"/>
          </w:tcPr>
          <w:p w14:paraId="4C6A30B3" w14:textId="77777777" w:rsidR="00A72295" w:rsidRDefault="00A72295" w:rsidP="00A72295">
            <w:r>
              <w:t>Installation d’une rampe dans les escaliers</w:t>
            </w:r>
            <w:r>
              <w:br/>
              <w:t>Produits d’entretien rangés dans un endroit facilement accessible</w:t>
            </w:r>
          </w:p>
        </w:tc>
        <w:tc>
          <w:tcPr>
            <w:tcW w:w="2693" w:type="dxa"/>
            <w:shd w:val="clear" w:color="auto" w:fill="auto"/>
          </w:tcPr>
          <w:p w14:paraId="20DB257C" w14:textId="77777777" w:rsidR="00A72295" w:rsidRDefault="00A72295" w:rsidP="00A72295"/>
        </w:tc>
      </w:tr>
      <w:tr w:rsidR="00A72295" w14:paraId="435267F3" w14:textId="77777777" w:rsidTr="00492540">
        <w:tc>
          <w:tcPr>
            <w:tcW w:w="2235" w:type="dxa"/>
            <w:gridSpan w:val="2"/>
            <w:shd w:val="clear" w:color="auto" w:fill="auto"/>
          </w:tcPr>
          <w:p w14:paraId="4F71AE9B" w14:textId="77777777" w:rsidR="00A72295" w:rsidRPr="00A72295" w:rsidRDefault="00A72295" w:rsidP="00A72295">
            <w:pPr>
              <w:rPr>
                <w:b/>
                <w:bCs/>
                <w:i/>
                <w:iCs/>
              </w:rPr>
            </w:pPr>
            <w:r w:rsidRPr="00A72295">
              <w:rPr>
                <w:b/>
                <w:bCs/>
                <w:i/>
                <w:iCs/>
              </w:rPr>
              <w:t>Risque incendie</w:t>
            </w:r>
          </w:p>
        </w:tc>
        <w:tc>
          <w:tcPr>
            <w:tcW w:w="3543" w:type="dxa"/>
            <w:shd w:val="clear" w:color="auto" w:fill="auto"/>
            <w:vAlign w:val="center"/>
          </w:tcPr>
          <w:p w14:paraId="57444341" w14:textId="77777777" w:rsidR="00A72295" w:rsidRPr="00AB216D" w:rsidRDefault="00A72295" w:rsidP="00A72295">
            <w:pPr>
              <w:rPr>
                <w:i/>
              </w:rPr>
            </w:pPr>
            <w:r w:rsidRPr="00AB216D">
              <w:rPr>
                <w:i/>
              </w:rPr>
              <w:t>Branchements inadaptés etc.</w:t>
            </w:r>
          </w:p>
        </w:tc>
        <w:tc>
          <w:tcPr>
            <w:tcW w:w="1701" w:type="dxa"/>
            <w:shd w:val="clear" w:color="auto" w:fill="auto"/>
          </w:tcPr>
          <w:p w14:paraId="70D4F15F" w14:textId="77777777" w:rsidR="00A72295" w:rsidRDefault="00A72295" w:rsidP="00A72295"/>
        </w:tc>
        <w:tc>
          <w:tcPr>
            <w:tcW w:w="1418" w:type="dxa"/>
            <w:shd w:val="clear" w:color="auto" w:fill="auto"/>
          </w:tcPr>
          <w:p w14:paraId="343CC4C5" w14:textId="77777777" w:rsidR="00A72295" w:rsidRDefault="00A72295" w:rsidP="00A72295"/>
        </w:tc>
        <w:tc>
          <w:tcPr>
            <w:tcW w:w="1134" w:type="dxa"/>
            <w:shd w:val="clear" w:color="auto" w:fill="auto"/>
          </w:tcPr>
          <w:p w14:paraId="1A558BC4" w14:textId="77777777" w:rsidR="00A72295" w:rsidRDefault="00A72295" w:rsidP="00A72295"/>
        </w:tc>
        <w:tc>
          <w:tcPr>
            <w:tcW w:w="2835" w:type="dxa"/>
            <w:shd w:val="clear" w:color="auto" w:fill="auto"/>
          </w:tcPr>
          <w:p w14:paraId="5EDF9BA5" w14:textId="77777777" w:rsidR="00A72295" w:rsidRDefault="00A72295" w:rsidP="00A72295">
            <w:r>
              <w:t>Affichages</w:t>
            </w:r>
            <w:r>
              <w:br/>
              <w:t>Organisation d’une formation</w:t>
            </w:r>
          </w:p>
        </w:tc>
        <w:tc>
          <w:tcPr>
            <w:tcW w:w="2693" w:type="dxa"/>
            <w:shd w:val="clear" w:color="auto" w:fill="auto"/>
          </w:tcPr>
          <w:p w14:paraId="4362E0AF" w14:textId="77777777" w:rsidR="00A72295" w:rsidRDefault="00A72295" w:rsidP="00A72295"/>
        </w:tc>
      </w:tr>
      <w:tr w:rsidR="00A72295" w14:paraId="32986AB2" w14:textId="77777777" w:rsidTr="00492540">
        <w:tc>
          <w:tcPr>
            <w:tcW w:w="2235" w:type="dxa"/>
            <w:gridSpan w:val="2"/>
            <w:shd w:val="clear" w:color="auto" w:fill="auto"/>
          </w:tcPr>
          <w:p w14:paraId="4B6AAEF7" w14:textId="77777777" w:rsidR="00A72295" w:rsidRPr="00A72295" w:rsidRDefault="00A72295" w:rsidP="00A72295">
            <w:pPr>
              <w:rPr>
                <w:b/>
                <w:bCs/>
                <w:i/>
                <w:iCs/>
              </w:rPr>
            </w:pPr>
            <w:r w:rsidRPr="00A72295">
              <w:rPr>
                <w:b/>
                <w:bCs/>
                <w:i/>
                <w:iCs/>
              </w:rPr>
              <w:t>Risque sanitaire</w:t>
            </w:r>
          </w:p>
        </w:tc>
        <w:tc>
          <w:tcPr>
            <w:tcW w:w="3543" w:type="dxa"/>
            <w:shd w:val="clear" w:color="auto" w:fill="auto"/>
            <w:vAlign w:val="center"/>
          </w:tcPr>
          <w:p w14:paraId="56C723D4" w14:textId="77777777" w:rsidR="00A72295" w:rsidRDefault="00A72295" w:rsidP="00A72295">
            <w:pPr>
              <w:rPr>
                <w:i/>
              </w:rPr>
            </w:pPr>
            <w:r w:rsidRPr="00AB216D">
              <w:rPr>
                <w:i/>
              </w:rPr>
              <w:t>Exposition au Covid-19</w:t>
            </w:r>
          </w:p>
          <w:p w14:paraId="30B65DA6" w14:textId="77777777" w:rsidR="00A72295" w:rsidRPr="00B1592A" w:rsidRDefault="00A72295" w:rsidP="00A72295">
            <w:pPr>
              <w:rPr>
                <w:b/>
                <w:bCs/>
                <w:i/>
              </w:rPr>
            </w:pPr>
            <w:r w:rsidRPr="00B1592A">
              <w:rPr>
                <w:b/>
                <w:bCs/>
                <w:i/>
              </w:rPr>
              <w:t>Se référer à l’annexe 1</w:t>
            </w:r>
          </w:p>
        </w:tc>
        <w:tc>
          <w:tcPr>
            <w:tcW w:w="1701" w:type="dxa"/>
            <w:shd w:val="clear" w:color="auto" w:fill="auto"/>
          </w:tcPr>
          <w:p w14:paraId="5F3376C7" w14:textId="77777777" w:rsidR="00A72295" w:rsidRDefault="00A72295" w:rsidP="00A72295"/>
        </w:tc>
        <w:tc>
          <w:tcPr>
            <w:tcW w:w="1418" w:type="dxa"/>
            <w:shd w:val="clear" w:color="auto" w:fill="auto"/>
          </w:tcPr>
          <w:p w14:paraId="5460A973" w14:textId="77777777" w:rsidR="00A72295" w:rsidRDefault="00A72295" w:rsidP="00A72295"/>
        </w:tc>
        <w:tc>
          <w:tcPr>
            <w:tcW w:w="1134" w:type="dxa"/>
            <w:shd w:val="clear" w:color="auto" w:fill="auto"/>
          </w:tcPr>
          <w:p w14:paraId="1B5195F8" w14:textId="77777777" w:rsidR="00A72295" w:rsidRDefault="00A72295" w:rsidP="00A72295"/>
        </w:tc>
        <w:tc>
          <w:tcPr>
            <w:tcW w:w="2835" w:type="dxa"/>
            <w:shd w:val="clear" w:color="auto" w:fill="auto"/>
          </w:tcPr>
          <w:p w14:paraId="23F301DE" w14:textId="77777777" w:rsidR="00A72295" w:rsidRDefault="00A72295" w:rsidP="00A72295"/>
        </w:tc>
        <w:tc>
          <w:tcPr>
            <w:tcW w:w="2693" w:type="dxa"/>
            <w:shd w:val="clear" w:color="auto" w:fill="auto"/>
          </w:tcPr>
          <w:p w14:paraId="3C9B7305" w14:textId="77777777" w:rsidR="00A72295" w:rsidRDefault="00A72295" w:rsidP="00A72295"/>
        </w:tc>
      </w:tr>
      <w:tr w:rsidR="00C24AC1" w14:paraId="4C55255B" w14:textId="77777777" w:rsidTr="00492540">
        <w:tc>
          <w:tcPr>
            <w:tcW w:w="2235" w:type="dxa"/>
            <w:gridSpan w:val="2"/>
            <w:shd w:val="clear" w:color="auto" w:fill="auto"/>
          </w:tcPr>
          <w:p w14:paraId="1C420D60" w14:textId="77777777" w:rsidR="00C24AC1" w:rsidRPr="009843DE" w:rsidRDefault="00C24AC1" w:rsidP="00C24AC1">
            <w:pPr>
              <w:rPr>
                <w:b/>
                <w:bCs/>
                <w:i/>
                <w:iCs/>
              </w:rPr>
            </w:pPr>
            <w:r w:rsidRPr="009843DE">
              <w:rPr>
                <w:b/>
                <w:bCs/>
                <w:i/>
                <w:iCs/>
              </w:rPr>
              <w:t>Exposition aux fortes chaleurs (été, canicule, locaux mal isolés, vitrines exposées...)</w:t>
            </w:r>
          </w:p>
        </w:tc>
        <w:tc>
          <w:tcPr>
            <w:tcW w:w="3543" w:type="dxa"/>
            <w:shd w:val="clear" w:color="auto" w:fill="auto"/>
            <w:vAlign w:val="center"/>
          </w:tcPr>
          <w:p w14:paraId="2D07E621" w14:textId="77777777" w:rsidR="00C24AC1" w:rsidRPr="009843DE" w:rsidRDefault="00C24AC1" w:rsidP="00C24AC1">
            <w:pPr>
              <w:rPr>
                <w:i/>
                <w:iCs/>
              </w:rPr>
            </w:pPr>
            <w:r w:rsidRPr="009843DE">
              <w:rPr>
                <w:i/>
                <w:iCs/>
              </w:rPr>
              <w:t>Risque de déshydratation, malaise, épuisement, baisse de vigilance et d’efficacité, coup de chaleur, fatigue accrue, risque accru d’accidents</w:t>
            </w:r>
          </w:p>
        </w:tc>
        <w:tc>
          <w:tcPr>
            <w:tcW w:w="1701" w:type="dxa"/>
            <w:shd w:val="clear" w:color="auto" w:fill="auto"/>
          </w:tcPr>
          <w:p w14:paraId="23145A0E" w14:textId="77777777" w:rsidR="00C24AC1" w:rsidRPr="009843DE" w:rsidRDefault="00C24AC1" w:rsidP="00C24AC1"/>
        </w:tc>
        <w:tc>
          <w:tcPr>
            <w:tcW w:w="1418" w:type="dxa"/>
            <w:shd w:val="clear" w:color="auto" w:fill="auto"/>
          </w:tcPr>
          <w:p w14:paraId="5ECF8B4C" w14:textId="77777777" w:rsidR="00C24AC1" w:rsidRPr="009843DE" w:rsidRDefault="00C24AC1" w:rsidP="00C24AC1"/>
        </w:tc>
        <w:tc>
          <w:tcPr>
            <w:tcW w:w="1134" w:type="dxa"/>
            <w:shd w:val="clear" w:color="auto" w:fill="auto"/>
          </w:tcPr>
          <w:p w14:paraId="5B1FD5FF" w14:textId="77777777" w:rsidR="00C24AC1" w:rsidRPr="009843DE" w:rsidRDefault="00C24AC1" w:rsidP="00C24AC1"/>
        </w:tc>
        <w:tc>
          <w:tcPr>
            <w:tcW w:w="283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9"/>
            </w:tblGrid>
            <w:tr w:rsidR="00C24AC1" w:rsidRPr="009843DE" w14:paraId="0C7876E3" w14:textId="77777777" w:rsidTr="008201A5">
              <w:trPr>
                <w:tblCellSpacing w:w="15" w:type="dxa"/>
              </w:trPr>
              <w:tc>
                <w:tcPr>
                  <w:tcW w:w="0" w:type="auto"/>
                  <w:vAlign w:val="center"/>
                  <w:hideMark/>
                </w:tcPr>
                <w:p w14:paraId="6F618D59" w14:textId="77777777" w:rsidR="00C24AC1" w:rsidRPr="009843DE" w:rsidRDefault="00C24AC1" w:rsidP="00C24AC1">
                  <w:r w:rsidRPr="009843DE">
                    <w:t>Eau fraîche disponible, climatisation en état de marche, stores</w:t>
                  </w:r>
                </w:p>
              </w:tc>
            </w:tr>
          </w:tbl>
          <w:p w14:paraId="04759725" w14:textId="77777777" w:rsidR="00C24AC1" w:rsidRPr="009843DE" w:rsidRDefault="00C24AC1" w:rsidP="00C24AC1"/>
        </w:tc>
        <w:tc>
          <w:tcPr>
            <w:tcW w:w="2693"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tblGrid>
            <w:tr w:rsidR="00C24AC1" w:rsidRPr="009843DE" w14:paraId="1E0FD259" w14:textId="77777777" w:rsidTr="008201A5">
              <w:trPr>
                <w:tblCellSpacing w:w="15" w:type="dxa"/>
              </w:trPr>
              <w:tc>
                <w:tcPr>
                  <w:tcW w:w="0" w:type="auto"/>
                  <w:vAlign w:val="center"/>
                  <w:hideMark/>
                </w:tcPr>
                <w:p w14:paraId="2E340E28" w14:textId="77777777" w:rsidR="00C24AC1" w:rsidRPr="009843DE" w:rsidRDefault="00C24AC1" w:rsidP="00C24AC1">
                  <w:r w:rsidRPr="009843DE">
                    <w:t>Informer sur les signes d’alerte, adapter les horaires si besoin, prévoir des zones ombragées, améliorer l’isolation thermique</w:t>
                  </w:r>
                </w:p>
              </w:tc>
            </w:tr>
          </w:tbl>
          <w:p w14:paraId="6005748D" w14:textId="77777777" w:rsidR="00C24AC1" w:rsidRPr="009843DE" w:rsidRDefault="00C24AC1" w:rsidP="00C24AC1"/>
        </w:tc>
      </w:tr>
      <w:tr w:rsidR="00A72295" w14:paraId="453A7769" w14:textId="77777777" w:rsidTr="00492540">
        <w:tc>
          <w:tcPr>
            <w:tcW w:w="2235" w:type="dxa"/>
            <w:gridSpan w:val="2"/>
            <w:shd w:val="clear" w:color="auto" w:fill="auto"/>
          </w:tcPr>
          <w:p w14:paraId="7986EF9E" w14:textId="77777777" w:rsidR="00A72295" w:rsidRDefault="00A72295" w:rsidP="00A72295">
            <w:r w:rsidRPr="00367CCB">
              <w:rPr>
                <w:b/>
                <w:bCs/>
                <w:i/>
                <w:iCs/>
                <w:highlight w:val="lightGray"/>
              </w:rPr>
              <w:t>A compléter</w:t>
            </w:r>
          </w:p>
        </w:tc>
        <w:tc>
          <w:tcPr>
            <w:tcW w:w="3543" w:type="dxa"/>
            <w:shd w:val="clear" w:color="auto" w:fill="auto"/>
            <w:vAlign w:val="center"/>
          </w:tcPr>
          <w:p w14:paraId="48A37F40" w14:textId="77777777" w:rsidR="00A72295" w:rsidRPr="00AB216D" w:rsidRDefault="00A72295" w:rsidP="00A72295">
            <w:pPr>
              <w:rPr>
                <w:i/>
              </w:rPr>
            </w:pPr>
            <w:r w:rsidRPr="00367CCB">
              <w:rPr>
                <w:b/>
                <w:bCs/>
                <w:i/>
                <w:iCs/>
                <w:highlight w:val="lightGray"/>
              </w:rPr>
              <w:t>A compléter</w:t>
            </w:r>
          </w:p>
        </w:tc>
        <w:tc>
          <w:tcPr>
            <w:tcW w:w="1701" w:type="dxa"/>
            <w:shd w:val="clear" w:color="auto" w:fill="auto"/>
          </w:tcPr>
          <w:p w14:paraId="4355A805" w14:textId="77777777" w:rsidR="00A72295" w:rsidRDefault="00A72295" w:rsidP="00A72295"/>
        </w:tc>
        <w:tc>
          <w:tcPr>
            <w:tcW w:w="1418" w:type="dxa"/>
            <w:shd w:val="clear" w:color="auto" w:fill="auto"/>
          </w:tcPr>
          <w:p w14:paraId="481BA5A0" w14:textId="77777777" w:rsidR="00A72295" w:rsidRDefault="00A72295" w:rsidP="00A72295"/>
        </w:tc>
        <w:tc>
          <w:tcPr>
            <w:tcW w:w="1134" w:type="dxa"/>
            <w:shd w:val="clear" w:color="auto" w:fill="auto"/>
          </w:tcPr>
          <w:p w14:paraId="67ADD4D9" w14:textId="77777777" w:rsidR="00A72295" w:rsidRDefault="00A72295" w:rsidP="00A72295"/>
        </w:tc>
        <w:tc>
          <w:tcPr>
            <w:tcW w:w="2835" w:type="dxa"/>
            <w:shd w:val="clear" w:color="auto" w:fill="auto"/>
          </w:tcPr>
          <w:p w14:paraId="12CB6DFD" w14:textId="77777777" w:rsidR="00A72295" w:rsidRDefault="00A72295" w:rsidP="00A72295"/>
        </w:tc>
        <w:tc>
          <w:tcPr>
            <w:tcW w:w="2693" w:type="dxa"/>
            <w:shd w:val="clear" w:color="auto" w:fill="auto"/>
          </w:tcPr>
          <w:p w14:paraId="21473EA1" w14:textId="77777777" w:rsidR="00A72295" w:rsidRDefault="00A72295" w:rsidP="00A72295"/>
        </w:tc>
      </w:tr>
    </w:tbl>
    <w:p w14:paraId="6F03D793" w14:textId="77777777" w:rsidR="000841EE" w:rsidRDefault="00B1592A" w:rsidP="007E2F22">
      <w:pPr>
        <w:shd w:val="clear" w:color="auto" w:fill="D0CECE"/>
        <w:tabs>
          <w:tab w:val="left" w:pos="1410"/>
        </w:tabs>
        <w:jc w:val="center"/>
        <w:rPr>
          <w:b/>
        </w:rPr>
      </w:pPr>
      <w:r>
        <w:lastRenderedPageBreak/>
        <w:br/>
      </w:r>
      <w:r w:rsidR="00015415" w:rsidRPr="00B1592A">
        <w:rPr>
          <w:b/>
          <w:sz w:val="28"/>
          <w:szCs w:val="28"/>
        </w:rPr>
        <w:t>A</w:t>
      </w:r>
      <w:r w:rsidR="000841EE" w:rsidRPr="00B1592A">
        <w:rPr>
          <w:b/>
          <w:sz w:val="28"/>
          <w:szCs w:val="28"/>
        </w:rPr>
        <w:t>NNEXE</w:t>
      </w:r>
      <w:r w:rsidRPr="00B1592A">
        <w:rPr>
          <w:b/>
          <w:sz w:val="28"/>
          <w:szCs w:val="28"/>
        </w:rPr>
        <w:t xml:space="preserve"> 1 – Risques liés au Covid-19 et moyens de prévention</w:t>
      </w:r>
      <w:r>
        <w:rPr>
          <w:b/>
        </w:rPr>
        <w:br/>
      </w:r>
    </w:p>
    <w:p w14:paraId="017219D8" w14:textId="77777777" w:rsidR="00B1592A" w:rsidRDefault="00B1592A" w:rsidP="00B1592A">
      <w:pPr>
        <w:pStyle w:val="Default"/>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276"/>
        <w:gridCol w:w="1134"/>
        <w:gridCol w:w="1275"/>
        <w:gridCol w:w="5103"/>
        <w:gridCol w:w="2977"/>
      </w:tblGrid>
      <w:tr w:rsidR="00B1592A" w14:paraId="1530244A" w14:textId="77777777" w:rsidTr="00367CCB">
        <w:trPr>
          <w:trHeight w:val="745"/>
        </w:trPr>
        <w:tc>
          <w:tcPr>
            <w:tcW w:w="1526" w:type="dxa"/>
            <w:vMerge w:val="restart"/>
            <w:tcBorders>
              <w:top w:val="single" w:sz="4" w:space="0" w:color="auto"/>
              <w:left w:val="single" w:sz="4" w:space="0" w:color="auto"/>
              <w:right w:val="single" w:sz="4" w:space="0" w:color="auto"/>
            </w:tcBorders>
            <w:vAlign w:val="center"/>
          </w:tcPr>
          <w:p w14:paraId="11561544" w14:textId="77777777" w:rsidR="00B1592A" w:rsidRDefault="00B1592A" w:rsidP="00B1592A">
            <w:pPr>
              <w:spacing w:after="0"/>
              <w:jc w:val="center"/>
              <w:rPr>
                <w:b/>
              </w:rPr>
            </w:pPr>
            <w:r>
              <w:rPr>
                <w:b/>
              </w:rPr>
              <w:t>Modes opératoires</w:t>
            </w:r>
          </w:p>
        </w:tc>
        <w:tc>
          <w:tcPr>
            <w:tcW w:w="2268" w:type="dxa"/>
            <w:vMerge w:val="restart"/>
            <w:tcBorders>
              <w:top w:val="single" w:sz="4" w:space="0" w:color="auto"/>
              <w:left w:val="single" w:sz="4" w:space="0" w:color="auto"/>
              <w:right w:val="single" w:sz="4" w:space="0" w:color="auto"/>
            </w:tcBorders>
            <w:vAlign w:val="center"/>
          </w:tcPr>
          <w:p w14:paraId="2E7A821C" w14:textId="77777777" w:rsidR="00B1592A" w:rsidRDefault="00B1592A" w:rsidP="00B1592A">
            <w:pPr>
              <w:spacing w:after="0"/>
              <w:jc w:val="center"/>
              <w:rPr>
                <w:b/>
              </w:rPr>
            </w:pPr>
            <w:r>
              <w:rPr>
                <w:b/>
              </w:rPr>
              <w:t>Risque : descriptif de l’évènement dangereux</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CDE3830" w14:textId="77777777" w:rsidR="00B1592A" w:rsidRDefault="00B1592A" w:rsidP="00B1592A">
            <w:pPr>
              <w:spacing w:after="0"/>
              <w:jc w:val="center"/>
              <w:rPr>
                <w:b/>
              </w:rPr>
            </w:pPr>
            <w:r>
              <w:rPr>
                <w:b/>
              </w:rPr>
              <w:t>Qualification du risque</w:t>
            </w:r>
          </w:p>
        </w:tc>
        <w:tc>
          <w:tcPr>
            <w:tcW w:w="1275" w:type="dxa"/>
            <w:vMerge w:val="restart"/>
            <w:tcBorders>
              <w:top w:val="single" w:sz="4" w:space="0" w:color="auto"/>
              <w:left w:val="single" w:sz="4" w:space="0" w:color="auto"/>
              <w:right w:val="single" w:sz="4" w:space="0" w:color="auto"/>
            </w:tcBorders>
            <w:vAlign w:val="center"/>
          </w:tcPr>
          <w:p w14:paraId="641E5A9F" w14:textId="77777777" w:rsidR="00B1592A" w:rsidRDefault="00B1592A" w:rsidP="00B1592A">
            <w:pPr>
              <w:spacing w:after="0"/>
              <w:jc w:val="center"/>
              <w:rPr>
                <w:b/>
              </w:rPr>
            </w:pPr>
            <w:r>
              <w:rPr>
                <w:b/>
              </w:rPr>
              <w:t>Niveau de priorité</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7B876B66" w14:textId="77777777" w:rsidR="00B1592A" w:rsidRDefault="00B1592A" w:rsidP="00B1592A">
            <w:pPr>
              <w:spacing w:after="0"/>
              <w:jc w:val="center"/>
              <w:rPr>
                <w:b/>
              </w:rPr>
            </w:pPr>
            <w:r>
              <w:rPr>
                <w:b/>
              </w:rPr>
              <w:t>Prévention</w:t>
            </w:r>
          </w:p>
        </w:tc>
      </w:tr>
      <w:tr w:rsidR="00B1592A" w14:paraId="7BEE1261" w14:textId="77777777" w:rsidTr="007B701A">
        <w:trPr>
          <w:trHeight w:val="745"/>
        </w:trPr>
        <w:tc>
          <w:tcPr>
            <w:tcW w:w="1526" w:type="dxa"/>
            <w:vMerge/>
            <w:tcBorders>
              <w:left w:val="single" w:sz="4" w:space="0" w:color="auto"/>
              <w:bottom w:val="single" w:sz="4" w:space="0" w:color="auto"/>
              <w:right w:val="single" w:sz="4" w:space="0" w:color="auto"/>
            </w:tcBorders>
            <w:vAlign w:val="center"/>
            <w:hideMark/>
          </w:tcPr>
          <w:p w14:paraId="72ECE4A6" w14:textId="77777777" w:rsidR="00B1592A" w:rsidRDefault="00B1592A" w:rsidP="00B1592A">
            <w:pPr>
              <w:spacing w:after="0"/>
              <w:jc w:val="center"/>
              <w:rPr>
                <w:b/>
              </w:rPr>
            </w:pPr>
          </w:p>
        </w:tc>
        <w:tc>
          <w:tcPr>
            <w:tcW w:w="2268" w:type="dxa"/>
            <w:vMerge/>
            <w:tcBorders>
              <w:left w:val="single" w:sz="4" w:space="0" w:color="auto"/>
              <w:bottom w:val="single" w:sz="4" w:space="0" w:color="auto"/>
              <w:right w:val="single" w:sz="4" w:space="0" w:color="auto"/>
            </w:tcBorders>
            <w:vAlign w:val="center"/>
            <w:hideMark/>
          </w:tcPr>
          <w:p w14:paraId="050CB63C" w14:textId="77777777" w:rsidR="00B1592A" w:rsidRDefault="00B1592A" w:rsidP="00B1592A">
            <w:pPr>
              <w:spacing w:after="0"/>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3B7CE13" w14:textId="77777777" w:rsidR="00B1592A" w:rsidRDefault="00B1592A" w:rsidP="00B1592A">
            <w:pPr>
              <w:spacing w:after="0"/>
              <w:jc w:val="center"/>
              <w:rPr>
                <w:b/>
              </w:rPr>
            </w:pPr>
            <w:r>
              <w:rPr>
                <w:b/>
              </w:rPr>
              <w:t>Probabilité (de 1 à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9842C" w14:textId="77777777" w:rsidR="00B1592A" w:rsidRDefault="00B1592A" w:rsidP="00B1592A">
            <w:pPr>
              <w:spacing w:after="0"/>
              <w:jc w:val="center"/>
              <w:rPr>
                <w:b/>
              </w:rPr>
            </w:pPr>
            <w:r>
              <w:rPr>
                <w:b/>
              </w:rPr>
              <w:t>Gravité (de 1 à 4)</w:t>
            </w:r>
          </w:p>
        </w:tc>
        <w:tc>
          <w:tcPr>
            <w:tcW w:w="1275" w:type="dxa"/>
            <w:vMerge/>
            <w:tcBorders>
              <w:left w:val="single" w:sz="4" w:space="0" w:color="auto"/>
              <w:bottom w:val="single" w:sz="4" w:space="0" w:color="auto"/>
              <w:right w:val="single" w:sz="4" w:space="0" w:color="auto"/>
            </w:tcBorders>
            <w:vAlign w:val="center"/>
            <w:hideMark/>
          </w:tcPr>
          <w:p w14:paraId="64005A95" w14:textId="77777777" w:rsidR="00B1592A" w:rsidRDefault="00B1592A" w:rsidP="00B1592A">
            <w:pPr>
              <w:spacing w:after="0"/>
              <w:jc w:val="center"/>
              <w:rPr>
                <w:b/>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C9FF4B8" w14:textId="77777777" w:rsidR="00B1592A" w:rsidRDefault="00B1592A" w:rsidP="00B1592A">
            <w:pPr>
              <w:spacing w:after="0"/>
              <w:jc w:val="center"/>
              <w:rPr>
                <w:b/>
              </w:rPr>
            </w:pPr>
            <w:r>
              <w:rPr>
                <w:b/>
              </w:rPr>
              <w:t>Mesures de prévention et de protection existantes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7C3AF2" w14:textId="77777777" w:rsidR="00B1592A" w:rsidRDefault="00B1592A" w:rsidP="00B1592A">
            <w:pPr>
              <w:spacing w:after="0"/>
              <w:jc w:val="center"/>
              <w:rPr>
                <w:b/>
              </w:rPr>
            </w:pPr>
            <w:r>
              <w:rPr>
                <w:b/>
              </w:rPr>
              <w:t>Plan d’action</w:t>
            </w:r>
          </w:p>
        </w:tc>
      </w:tr>
      <w:tr w:rsidR="00431AFA" w14:paraId="2FE7A00C" w14:textId="77777777" w:rsidTr="007B701A">
        <w:trPr>
          <w:trHeight w:val="745"/>
        </w:trPr>
        <w:tc>
          <w:tcPr>
            <w:tcW w:w="1526" w:type="dxa"/>
            <w:vMerge w:val="restart"/>
            <w:tcBorders>
              <w:top w:val="single" w:sz="4" w:space="0" w:color="auto"/>
              <w:left w:val="single" w:sz="4" w:space="0" w:color="auto"/>
              <w:right w:val="single" w:sz="4" w:space="0" w:color="auto"/>
            </w:tcBorders>
            <w:vAlign w:val="center"/>
            <w:hideMark/>
          </w:tcPr>
          <w:p w14:paraId="7744037A" w14:textId="77777777" w:rsidR="00431AFA" w:rsidRPr="00FF0530" w:rsidRDefault="00431AFA" w:rsidP="00B1592A">
            <w:pPr>
              <w:spacing w:after="0"/>
              <w:rPr>
                <w:b/>
                <w:i/>
                <w:iCs/>
              </w:rPr>
            </w:pPr>
            <w:r w:rsidRPr="00FF0530">
              <w:rPr>
                <w:b/>
                <w:i/>
                <w:iCs/>
              </w:rPr>
              <w:t>Télétravail</w:t>
            </w:r>
          </w:p>
        </w:tc>
        <w:tc>
          <w:tcPr>
            <w:tcW w:w="2268" w:type="dxa"/>
            <w:tcBorders>
              <w:top w:val="single" w:sz="4" w:space="0" w:color="auto"/>
              <w:left w:val="single" w:sz="4" w:space="0" w:color="auto"/>
              <w:bottom w:val="single" w:sz="4" w:space="0" w:color="auto"/>
              <w:right w:val="single" w:sz="4" w:space="0" w:color="auto"/>
            </w:tcBorders>
            <w:vAlign w:val="center"/>
          </w:tcPr>
          <w:p w14:paraId="0746636C" w14:textId="77777777" w:rsidR="00431AFA" w:rsidRPr="00FF0530" w:rsidRDefault="00431AFA" w:rsidP="00B1592A">
            <w:pPr>
              <w:spacing w:after="0"/>
              <w:rPr>
                <w:bCs/>
                <w:i/>
                <w:iCs/>
              </w:rPr>
            </w:pPr>
            <w:r w:rsidRPr="00FF0530">
              <w:rPr>
                <w:bCs/>
                <w:i/>
                <w:iCs/>
              </w:rPr>
              <w:t>Mauvaise ergonomie au poste de télétravail, inadaptation du matériel et/ou de l’installation</w:t>
            </w:r>
          </w:p>
          <w:p w14:paraId="3260E2B4" w14:textId="77777777" w:rsidR="00431AFA" w:rsidRPr="00FF0530" w:rsidRDefault="00431AFA" w:rsidP="00B1592A">
            <w:pPr>
              <w:spacing w:after="0"/>
              <w:rPr>
                <w:bCs/>
                <w:i/>
                <w:iCs/>
              </w:rPr>
            </w:pPr>
          </w:p>
          <w:p w14:paraId="49E5DD45" w14:textId="77777777" w:rsidR="00431AFA" w:rsidRPr="00FF0530" w:rsidRDefault="00431AFA" w:rsidP="00B1592A">
            <w:pPr>
              <w:spacing w:after="0"/>
              <w:rPr>
                <w:bCs/>
                <w:i/>
                <w:iCs/>
              </w:rPr>
            </w:pPr>
            <w:r w:rsidRPr="00FF0530">
              <w:rPr>
                <w:bCs/>
                <w:i/>
                <w:iC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2667DA8" w14:textId="77777777" w:rsidR="00431AFA" w:rsidRDefault="00431AFA" w:rsidP="00B1592A">
            <w:pPr>
              <w:spacing w:after="0"/>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00EF447E" w14:textId="77777777" w:rsidR="00431AFA" w:rsidRDefault="00431AFA" w:rsidP="00B1592A">
            <w:pPr>
              <w:spacing w:after="0"/>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6233A8F" w14:textId="77777777" w:rsidR="00431AFA" w:rsidRDefault="00431AFA" w:rsidP="00B1592A">
            <w:pPr>
              <w:spacing w:after="0"/>
              <w:rPr>
                <w:bCs/>
              </w:rPr>
            </w:pPr>
          </w:p>
        </w:tc>
        <w:tc>
          <w:tcPr>
            <w:tcW w:w="5103" w:type="dxa"/>
            <w:tcBorders>
              <w:top w:val="single" w:sz="4" w:space="0" w:color="auto"/>
              <w:left w:val="single" w:sz="4" w:space="0" w:color="auto"/>
              <w:bottom w:val="single" w:sz="4" w:space="0" w:color="auto"/>
              <w:right w:val="single" w:sz="4" w:space="0" w:color="auto"/>
            </w:tcBorders>
            <w:vAlign w:val="center"/>
          </w:tcPr>
          <w:p w14:paraId="408A8745" w14:textId="77777777" w:rsidR="00431AFA" w:rsidRDefault="00431AFA" w:rsidP="006045F2">
            <w:pPr>
              <w:spacing w:after="0"/>
              <w:jc w:val="both"/>
              <w:rPr>
                <w:rFonts w:cs="Calibri"/>
                <w:color w:val="000000"/>
                <w:shd w:val="clear" w:color="auto" w:fill="FFFFFF"/>
              </w:rPr>
            </w:pPr>
            <w:r>
              <w:rPr>
                <w:rFonts w:cs="Calibri"/>
                <w:color w:val="000000"/>
                <w:shd w:val="clear" w:color="auto" w:fill="FFFFFF"/>
              </w:rPr>
              <w:t>- M</w:t>
            </w:r>
            <w:r w:rsidR="008C1A52">
              <w:rPr>
                <w:rFonts w:cs="Calibri"/>
                <w:color w:val="000000"/>
                <w:shd w:val="clear" w:color="auto" w:fill="FFFFFF"/>
              </w:rPr>
              <w:t>ise</w:t>
            </w:r>
            <w:r>
              <w:rPr>
                <w:rFonts w:cs="Calibri"/>
                <w:color w:val="000000"/>
                <w:shd w:val="clear" w:color="auto" w:fill="FFFFFF"/>
              </w:rPr>
              <w:t xml:space="preserve"> à disposition </w:t>
            </w:r>
            <w:r w:rsidR="008C1A52">
              <w:rPr>
                <w:rFonts w:cs="Calibri"/>
                <w:color w:val="000000"/>
                <w:shd w:val="clear" w:color="auto" w:fill="FFFFFF"/>
              </w:rPr>
              <w:t>de</w:t>
            </w:r>
            <w:r>
              <w:rPr>
                <w:rFonts w:cs="Calibri"/>
                <w:color w:val="000000"/>
                <w:shd w:val="clear" w:color="auto" w:fill="FFFFFF"/>
              </w:rPr>
              <w:t xml:space="preserve">s moyens et </w:t>
            </w:r>
            <w:r w:rsidR="008C1A52">
              <w:rPr>
                <w:rFonts w:cs="Calibri"/>
                <w:color w:val="000000"/>
                <w:shd w:val="clear" w:color="auto" w:fill="FFFFFF"/>
              </w:rPr>
              <w:t>du</w:t>
            </w:r>
            <w:r>
              <w:rPr>
                <w:rFonts w:cs="Calibri"/>
                <w:color w:val="000000"/>
                <w:shd w:val="clear" w:color="auto" w:fill="FFFFFF"/>
              </w:rPr>
              <w:t xml:space="preserve"> matériel nécessaires pour effectuer le télétravail dans les bonnes conditions</w:t>
            </w:r>
          </w:p>
          <w:p w14:paraId="1D744918" w14:textId="77777777" w:rsidR="00431AFA" w:rsidRDefault="00431AFA" w:rsidP="006045F2">
            <w:pPr>
              <w:spacing w:after="0"/>
              <w:jc w:val="both"/>
              <w:rPr>
                <w:rFonts w:cs="Calibri"/>
                <w:color w:val="000000"/>
                <w:shd w:val="clear" w:color="auto" w:fill="FFFFFF"/>
              </w:rPr>
            </w:pPr>
            <w:r>
              <w:rPr>
                <w:rFonts w:cs="Calibri"/>
                <w:color w:val="000000"/>
                <w:shd w:val="clear" w:color="auto" w:fill="FFFFFF"/>
              </w:rPr>
              <w:t>- Inform</w:t>
            </w:r>
            <w:r w:rsidR="008C1A52">
              <w:rPr>
                <w:rFonts w:cs="Calibri"/>
                <w:color w:val="000000"/>
                <w:shd w:val="clear" w:color="auto" w:fill="FFFFFF"/>
              </w:rPr>
              <w:t>ation</w:t>
            </w:r>
            <w:r>
              <w:rPr>
                <w:rFonts w:cs="Calibri"/>
                <w:color w:val="000000"/>
                <w:shd w:val="clear" w:color="auto" w:fill="FFFFFF"/>
              </w:rPr>
              <w:t xml:space="preserve"> </w:t>
            </w:r>
            <w:r w:rsidR="008C1A52">
              <w:rPr>
                <w:rFonts w:cs="Calibri"/>
                <w:color w:val="000000"/>
                <w:shd w:val="clear" w:color="auto" w:fill="FFFFFF"/>
              </w:rPr>
              <w:t>d</w:t>
            </w:r>
            <w:r>
              <w:rPr>
                <w:rFonts w:cs="Calibri"/>
                <w:color w:val="000000"/>
                <w:shd w:val="clear" w:color="auto" w:fill="FFFFFF"/>
              </w:rPr>
              <w:t>es salariés sur les bonnes pratiques de télétravail</w:t>
            </w:r>
          </w:p>
          <w:p w14:paraId="1124EE32" w14:textId="77777777" w:rsidR="00431AFA" w:rsidRDefault="00431AFA" w:rsidP="008C1A52">
            <w:pPr>
              <w:spacing w:after="0"/>
              <w:rPr>
                <w:bCs/>
              </w:rPr>
            </w:pPr>
          </w:p>
        </w:tc>
        <w:tc>
          <w:tcPr>
            <w:tcW w:w="2977" w:type="dxa"/>
            <w:tcBorders>
              <w:top w:val="single" w:sz="4" w:space="0" w:color="auto"/>
              <w:left w:val="single" w:sz="4" w:space="0" w:color="auto"/>
              <w:bottom w:val="single" w:sz="4" w:space="0" w:color="auto"/>
              <w:right w:val="single" w:sz="4" w:space="0" w:color="auto"/>
            </w:tcBorders>
            <w:vAlign w:val="center"/>
          </w:tcPr>
          <w:p w14:paraId="50D2AAC9" w14:textId="77777777" w:rsidR="008C1A52" w:rsidRDefault="008C1A52" w:rsidP="006045F2">
            <w:pPr>
              <w:spacing w:after="0"/>
              <w:jc w:val="both"/>
              <w:rPr>
                <w:rFonts w:cs="Calibri"/>
                <w:color w:val="000000"/>
                <w:shd w:val="clear" w:color="auto" w:fill="FFFFFF"/>
              </w:rPr>
            </w:pPr>
            <w:r>
              <w:rPr>
                <w:rFonts w:cs="Calibri"/>
                <w:color w:val="000000"/>
                <w:shd w:val="clear" w:color="auto" w:fill="FFFFFF"/>
              </w:rPr>
              <w:t>- Clarifier les règles de fonctionnement, de contact et les horaires en tenant compte des particularités de la période et convenir des horaires durant lesquels le télétravailleur doit être joignable pour fixer un cadre respectant la vie privée</w:t>
            </w:r>
          </w:p>
          <w:p w14:paraId="3CEECAD2" w14:textId="77777777" w:rsidR="00431AFA" w:rsidRDefault="00431AFA" w:rsidP="00B1592A">
            <w:pPr>
              <w:spacing w:after="0"/>
              <w:jc w:val="center"/>
              <w:rPr>
                <w:b/>
              </w:rPr>
            </w:pPr>
          </w:p>
        </w:tc>
      </w:tr>
      <w:tr w:rsidR="00431AFA" w14:paraId="50121E17" w14:textId="77777777" w:rsidTr="007B701A">
        <w:trPr>
          <w:trHeight w:val="629"/>
        </w:trPr>
        <w:tc>
          <w:tcPr>
            <w:tcW w:w="1526" w:type="dxa"/>
            <w:vMerge/>
            <w:tcBorders>
              <w:left w:val="single" w:sz="4" w:space="0" w:color="auto"/>
              <w:right w:val="single" w:sz="4" w:space="0" w:color="auto"/>
            </w:tcBorders>
          </w:tcPr>
          <w:p w14:paraId="63F3CA51" w14:textId="77777777" w:rsidR="00431AFA" w:rsidRDefault="00431AFA" w:rsidP="00B1592A">
            <w:pPr>
              <w:pStyle w:val="Default"/>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A57D17" w14:textId="77777777" w:rsidR="00431AFA" w:rsidRPr="00FF0530" w:rsidRDefault="00431AFA" w:rsidP="00B1592A">
            <w:pPr>
              <w:spacing w:after="0"/>
              <w:rPr>
                <w:bCs/>
                <w:i/>
                <w:iCs/>
              </w:rPr>
            </w:pPr>
            <w:r w:rsidRPr="00FF0530">
              <w:rPr>
                <w:bCs/>
                <w:i/>
                <w:iCs/>
              </w:rPr>
              <w:t>Perte des limites entre vie professionnelle et vie privée, isolement</w:t>
            </w:r>
          </w:p>
          <w:p w14:paraId="59BC91E7" w14:textId="77777777" w:rsidR="00431AFA" w:rsidRPr="00FF0530" w:rsidRDefault="00431AFA" w:rsidP="00B1592A">
            <w:pPr>
              <w:spacing w:after="0"/>
              <w:rPr>
                <w:bCs/>
                <w:i/>
                <w:iCs/>
              </w:rPr>
            </w:pPr>
          </w:p>
          <w:p w14:paraId="32362DC0" w14:textId="77777777" w:rsidR="00431AFA" w:rsidRPr="00FF0530" w:rsidRDefault="00431AFA" w:rsidP="00B1592A">
            <w:pPr>
              <w:pStyle w:val="Default"/>
              <w:rPr>
                <w:b/>
                <w:bCs/>
                <w:i/>
                <w:i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385E8A1" w14:textId="77777777" w:rsidR="00431AFA" w:rsidRDefault="00431AFA" w:rsidP="00B1592A">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3A4613" w14:textId="77777777" w:rsidR="00431AFA" w:rsidRDefault="00431AFA" w:rsidP="00B1592A">
            <w:pPr>
              <w:pStyle w:val="Default"/>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D9F1BB9" w14:textId="77777777" w:rsidR="00431AFA" w:rsidRDefault="00431AFA" w:rsidP="00B1592A">
            <w:pPr>
              <w:pStyle w:val="Default"/>
              <w:rPr>
                <w:i/>
                <w:iCs/>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BF7535D" w14:textId="77777777" w:rsidR="00431AFA" w:rsidRDefault="00431AFA" w:rsidP="006045F2">
            <w:pPr>
              <w:spacing w:after="0"/>
              <w:jc w:val="both"/>
              <w:rPr>
                <w:rFonts w:cs="Calibri"/>
                <w:color w:val="000000"/>
                <w:shd w:val="clear" w:color="auto" w:fill="FFFFFF"/>
              </w:rPr>
            </w:pPr>
            <w:r>
              <w:rPr>
                <w:rFonts w:cs="Calibri"/>
                <w:color w:val="000000"/>
                <w:shd w:val="clear" w:color="auto" w:fill="FFFFFF"/>
              </w:rPr>
              <w:t xml:space="preserve">- </w:t>
            </w:r>
            <w:r w:rsidR="008C1A52">
              <w:rPr>
                <w:rFonts w:cs="Calibri"/>
                <w:color w:val="000000"/>
                <w:shd w:val="clear" w:color="auto" w:fill="FFFFFF"/>
              </w:rPr>
              <w:t>E</w:t>
            </w:r>
            <w:r>
              <w:rPr>
                <w:rFonts w:cs="Calibri"/>
                <w:color w:val="000000"/>
                <w:shd w:val="clear" w:color="auto" w:fill="FFFFFF"/>
              </w:rPr>
              <w:t>changes périodiques (mail, visioconférence, téléphone) entre l’employeur et le télétravailleur et avec ses collègues</w:t>
            </w:r>
          </w:p>
          <w:p w14:paraId="4A45D161" w14:textId="77777777" w:rsidR="00431AFA" w:rsidRDefault="00431AFA" w:rsidP="00B1592A">
            <w:pPr>
              <w:pStyle w:val="Default"/>
              <w:numPr>
                <w:ilvl w:val="0"/>
                <w:numId w:val="5"/>
              </w:numPr>
              <w:ind w:left="0" w:hanging="357"/>
              <w:rPr>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37E51B9" w14:textId="77777777" w:rsidR="00431AFA" w:rsidRDefault="00431AFA" w:rsidP="00B1592A">
            <w:pPr>
              <w:pStyle w:val="Default"/>
              <w:rPr>
                <w:sz w:val="22"/>
                <w:szCs w:val="22"/>
              </w:rPr>
            </w:pPr>
          </w:p>
        </w:tc>
      </w:tr>
      <w:tr w:rsidR="00431AFA" w14:paraId="202AC7D4" w14:textId="77777777" w:rsidTr="007B701A">
        <w:trPr>
          <w:trHeight w:val="629"/>
        </w:trPr>
        <w:tc>
          <w:tcPr>
            <w:tcW w:w="1526" w:type="dxa"/>
            <w:vMerge/>
            <w:tcBorders>
              <w:left w:val="single" w:sz="4" w:space="0" w:color="auto"/>
              <w:bottom w:val="single" w:sz="4" w:space="0" w:color="auto"/>
              <w:right w:val="single" w:sz="4" w:space="0" w:color="auto"/>
            </w:tcBorders>
          </w:tcPr>
          <w:p w14:paraId="62194A2B" w14:textId="77777777" w:rsidR="00431AFA" w:rsidRDefault="00431AFA" w:rsidP="00B1592A">
            <w:pPr>
              <w:pStyle w:val="Default"/>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F3F5073" w14:textId="77777777" w:rsidR="00431AFA" w:rsidRPr="00FF0530" w:rsidRDefault="00431AFA" w:rsidP="00B1592A">
            <w:pPr>
              <w:pStyle w:val="Default"/>
              <w:rPr>
                <w:b/>
                <w:bCs/>
                <w:i/>
                <w:iCs/>
                <w:sz w:val="22"/>
                <w:szCs w:val="22"/>
              </w:rPr>
            </w:pPr>
            <w:r w:rsidRPr="00FF0530">
              <w:rPr>
                <w:rFonts w:cs="Times New Roman"/>
                <w:bCs/>
                <w:i/>
                <w:iCs/>
                <w:color w:val="auto"/>
                <w:sz w:val="22"/>
                <w:szCs w:val="22"/>
                <w:lang w:eastAsia="en-US"/>
              </w:rPr>
              <w:t>Stress liés à des objectifs non adaptés</w:t>
            </w:r>
          </w:p>
        </w:tc>
        <w:tc>
          <w:tcPr>
            <w:tcW w:w="1276" w:type="dxa"/>
            <w:tcBorders>
              <w:top w:val="single" w:sz="4" w:space="0" w:color="auto"/>
              <w:left w:val="single" w:sz="4" w:space="0" w:color="auto"/>
              <w:bottom w:val="single" w:sz="4" w:space="0" w:color="auto"/>
              <w:right w:val="single" w:sz="4" w:space="0" w:color="auto"/>
            </w:tcBorders>
          </w:tcPr>
          <w:p w14:paraId="3AFE3D25" w14:textId="77777777" w:rsidR="00431AFA" w:rsidRDefault="00431AFA" w:rsidP="00B1592A">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67C8789" w14:textId="77777777" w:rsidR="00431AFA" w:rsidRDefault="00431AFA" w:rsidP="00B1592A">
            <w:pPr>
              <w:pStyle w:val="Default"/>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2687D78" w14:textId="77777777" w:rsidR="00431AFA" w:rsidRDefault="00431AFA" w:rsidP="00B1592A">
            <w:pPr>
              <w:pStyle w:val="Default"/>
              <w:rPr>
                <w:i/>
                <w:iCs/>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DA2313E" w14:textId="77777777" w:rsidR="00431AFA" w:rsidRDefault="00431AFA" w:rsidP="00B1592A">
            <w:pPr>
              <w:spacing w:after="0"/>
              <w:rPr>
                <w:rFonts w:cs="Calibri"/>
                <w:color w:val="000000"/>
                <w:shd w:val="clear" w:color="auto" w:fill="FFFFFF"/>
              </w:rPr>
            </w:pPr>
            <w:r>
              <w:rPr>
                <w:rFonts w:cs="Calibri"/>
                <w:color w:val="000000"/>
                <w:shd w:val="clear" w:color="auto" w:fill="FFFFFF"/>
              </w:rPr>
              <w:t>- Définir clairement les tâches confiées</w:t>
            </w:r>
          </w:p>
          <w:p w14:paraId="024810C3" w14:textId="77777777" w:rsidR="00431AFA" w:rsidRDefault="00431AFA" w:rsidP="007B701A">
            <w:pPr>
              <w:pStyle w:val="Default"/>
              <w:rPr>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1B7B86C" w14:textId="77777777" w:rsidR="00431AFA" w:rsidRDefault="008C1A52" w:rsidP="00B1592A">
            <w:pPr>
              <w:pStyle w:val="Default"/>
              <w:rPr>
                <w:sz w:val="22"/>
                <w:szCs w:val="22"/>
              </w:rPr>
            </w:pPr>
            <w:r w:rsidRPr="008C1A52">
              <w:rPr>
                <w:sz w:val="22"/>
                <w:szCs w:val="22"/>
                <w:shd w:val="clear" w:color="auto" w:fill="FFFFFF"/>
                <w:lang w:eastAsia="en-US"/>
              </w:rPr>
              <w:t>Prévoir des temps d’échange sur la charge de travail</w:t>
            </w:r>
          </w:p>
        </w:tc>
      </w:tr>
      <w:tr w:rsidR="008F35D1" w14:paraId="1E8F608A" w14:textId="77777777" w:rsidTr="007B701A">
        <w:trPr>
          <w:trHeight w:val="1268"/>
        </w:trPr>
        <w:tc>
          <w:tcPr>
            <w:tcW w:w="1526" w:type="dxa"/>
            <w:vMerge w:val="restart"/>
            <w:tcBorders>
              <w:top w:val="single" w:sz="4" w:space="0" w:color="auto"/>
              <w:left w:val="single" w:sz="4" w:space="0" w:color="auto"/>
              <w:right w:val="single" w:sz="4" w:space="0" w:color="auto"/>
            </w:tcBorders>
          </w:tcPr>
          <w:p w14:paraId="2440CA29" w14:textId="77777777" w:rsidR="008F35D1" w:rsidRDefault="008F35D1" w:rsidP="00B1592A">
            <w:pPr>
              <w:pStyle w:val="Default"/>
              <w:rPr>
                <w:sz w:val="22"/>
                <w:szCs w:val="22"/>
              </w:rPr>
            </w:pPr>
          </w:p>
          <w:p w14:paraId="64985EEF" w14:textId="77777777" w:rsidR="008F35D1" w:rsidRDefault="008F35D1" w:rsidP="00B1592A">
            <w:pPr>
              <w:pStyle w:val="Default"/>
              <w:rPr>
                <w:sz w:val="22"/>
                <w:szCs w:val="22"/>
              </w:rPr>
            </w:pPr>
          </w:p>
          <w:p w14:paraId="447EE113" w14:textId="77777777" w:rsidR="008F35D1" w:rsidRDefault="008F35D1" w:rsidP="00B1592A">
            <w:pPr>
              <w:pStyle w:val="Default"/>
              <w:rPr>
                <w:sz w:val="22"/>
                <w:szCs w:val="22"/>
              </w:rPr>
            </w:pPr>
          </w:p>
          <w:p w14:paraId="528D5F1B" w14:textId="77777777" w:rsidR="008F35D1" w:rsidRDefault="008F35D1" w:rsidP="00B1592A">
            <w:pPr>
              <w:pStyle w:val="Default"/>
              <w:rPr>
                <w:sz w:val="22"/>
                <w:szCs w:val="22"/>
              </w:rPr>
            </w:pPr>
          </w:p>
          <w:p w14:paraId="14867A69" w14:textId="77777777" w:rsidR="008F35D1" w:rsidRDefault="008F35D1" w:rsidP="00B1592A">
            <w:pPr>
              <w:pStyle w:val="Default"/>
              <w:rPr>
                <w:sz w:val="22"/>
                <w:szCs w:val="22"/>
              </w:rPr>
            </w:pPr>
          </w:p>
          <w:p w14:paraId="0612BB55" w14:textId="77777777" w:rsidR="008F35D1" w:rsidRDefault="008F35D1" w:rsidP="00B1592A">
            <w:pPr>
              <w:pStyle w:val="Default"/>
              <w:rPr>
                <w:sz w:val="22"/>
                <w:szCs w:val="22"/>
              </w:rPr>
            </w:pPr>
          </w:p>
          <w:p w14:paraId="17A94D4D" w14:textId="77777777" w:rsidR="008F35D1" w:rsidRDefault="008F35D1" w:rsidP="00B1592A">
            <w:pPr>
              <w:pStyle w:val="Default"/>
              <w:rPr>
                <w:sz w:val="22"/>
                <w:szCs w:val="22"/>
              </w:rPr>
            </w:pPr>
          </w:p>
          <w:p w14:paraId="550736E6" w14:textId="77777777" w:rsidR="008F35D1" w:rsidRDefault="008F35D1" w:rsidP="00B1592A">
            <w:pPr>
              <w:pStyle w:val="Default"/>
              <w:rPr>
                <w:sz w:val="22"/>
                <w:szCs w:val="22"/>
              </w:rPr>
            </w:pPr>
          </w:p>
          <w:p w14:paraId="10D1EAAD" w14:textId="77777777" w:rsidR="008F35D1" w:rsidRDefault="008F35D1" w:rsidP="00B1592A">
            <w:pPr>
              <w:pStyle w:val="Default"/>
              <w:rPr>
                <w:sz w:val="22"/>
                <w:szCs w:val="22"/>
              </w:rPr>
            </w:pPr>
          </w:p>
          <w:p w14:paraId="6024AF82" w14:textId="77777777" w:rsidR="008F35D1" w:rsidRDefault="008F35D1" w:rsidP="00B1592A">
            <w:pPr>
              <w:pStyle w:val="Default"/>
              <w:rPr>
                <w:sz w:val="22"/>
                <w:szCs w:val="22"/>
              </w:rPr>
            </w:pPr>
          </w:p>
          <w:p w14:paraId="7A6E050F" w14:textId="77777777" w:rsidR="008F35D1" w:rsidRDefault="008F35D1" w:rsidP="00B1592A">
            <w:pPr>
              <w:pStyle w:val="Default"/>
              <w:rPr>
                <w:sz w:val="22"/>
                <w:szCs w:val="22"/>
              </w:rPr>
            </w:pPr>
          </w:p>
          <w:p w14:paraId="69C513CC" w14:textId="77777777" w:rsidR="008F35D1" w:rsidRDefault="008F35D1" w:rsidP="00B1592A">
            <w:pPr>
              <w:pStyle w:val="Default"/>
              <w:rPr>
                <w:sz w:val="22"/>
                <w:szCs w:val="22"/>
              </w:rPr>
            </w:pPr>
          </w:p>
          <w:p w14:paraId="489562FC" w14:textId="77777777" w:rsidR="008F35D1" w:rsidRDefault="008F35D1" w:rsidP="00B1592A">
            <w:pPr>
              <w:pStyle w:val="Default"/>
              <w:rPr>
                <w:sz w:val="22"/>
                <w:szCs w:val="22"/>
              </w:rPr>
            </w:pPr>
          </w:p>
          <w:p w14:paraId="26032A46" w14:textId="77777777" w:rsidR="008F35D1" w:rsidRDefault="008F35D1" w:rsidP="00B1592A">
            <w:pPr>
              <w:pStyle w:val="Default"/>
              <w:rPr>
                <w:sz w:val="22"/>
                <w:szCs w:val="22"/>
              </w:rPr>
            </w:pPr>
          </w:p>
          <w:p w14:paraId="62799944" w14:textId="77777777" w:rsidR="008F35D1" w:rsidRPr="00FF0530" w:rsidRDefault="008F35D1" w:rsidP="00B1592A">
            <w:pPr>
              <w:pStyle w:val="Default"/>
              <w:rPr>
                <w:b/>
                <w:bCs/>
                <w:i/>
                <w:iCs/>
                <w:sz w:val="22"/>
                <w:szCs w:val="22"/>
              </w:rPr>
            </w:pPr>
            <w:r w:rsidRPr="00FF0530">
              <w:rPr>
                <w:b/>
                <w:bCs/>
                <w:i/>
                <w:iCs/>
                <w:sz w:val="22"/>
                <w:szCs w:val="22"/>
              </w:rPr>
              <w:t>Travail dans les locaux de l’entreprise</w:t>
            </w:r>
          </w:p>
        </w:tc>
        <w:tc>
          <w:tcPr>
            <w:tcW w:w="2268" w:type="dxa"/>
            <w:vMerge w:val="restart"/>
            <w:tcBorders>
              <w:top w:val="single" w:sz="4" w:space="0" w:color="auto"/>
              <w:left w:val="single" w:sz="4" w:space="0" w:color="auto"/>
              <w:right w:val="single" w:sz="4" w:space="0" w:color="auto"/>
            </w:tcBorders>
          </w:tcPr>
          <w:p w14:paraId="6DF9BDBC" w14:textId="77777777" w:rsidR="008F35D1" w:rsidRPr="00FF0530" w:rsidRDefault="008F35D1" w:rsidP="00B1592A">
            <w:pPr>
              <w:pStyle w:val="Default"/>
              <w:rPr>
                <w:b/>
                <w:bCs/>
                <w:i/>
                <w:iCs/>
                <w:sz w:val="22"/>
                <w:szCs w:val="22"/>
              </w:rPr>
            </w:pPr>
            <w:r w:rsidRPr="00FF0530">
              <w:rPr>
                <w:b/>
                <w:bCs/>
                <w:i/>
                <w:iCs/>
                <w:sz w:val="22"/>
                <w:szCs w:val="22"/>
              </w:rPr>
              <w:t xml:space="preserve">Exposition des salariés au Covid-19 </w:t>
            </w:r>
          </w:p>
          <w:p w14:paraId="20F0D50D" w14:textId="77777777" w:rsidR="008F35D1" w:rsidRPr="00FF0530" w:rsidRDefault="008F35D1" w:rsidP="00B1592A">
            <w:pPr>
              <w:pStyle w:val="Default"/>
              <w:rPr>
                <w:i/>
                <w:iCs/>
                <w:sz w:val="22"/>
                <w:szCs w:val="22"/>
              </w:rPr>
            </w:pPr>
          </w:p>
          <w:p w14:paraId="522A2206" w14:textId="77777777" w:rsidR="008F35D1" w:rsidRPr="00FF0530" w:rsidRDefault="008F35D1" w:rsidP="00B1592A">
            <w:pPr>
              <w:pStyle w:val="Default"/>
              <w:rPr>
                <w:i/>
                <w:iCs/>
                <w:sz w:val="22"/>
                <w:szCs w:val="22"/>
              </w:rPr>
            </w:pPr>
            <w:r w:rsidRPr="00FF0530">
              <w:rPr>
                <w:i/>
                <w:iCs/>
                <w:sz w:val="22"/>
                <w:szCs w:val="22"/>
              </w:rPr>
              <w:t>Contact direct à moins d’1 mètre entre les salariés</w:t>
            </w:r>
          </w:p>
          <w:p w14:paraId="356812E7" w14:textId="77777777" w:rsidR="008F35D1" w:rsidRPr="00FF0530" w:rsidRDefault="008F35D1" w:rsidP="00B1592A">
            <w:pPr>
              <w:pStyle w:val="Default"/>
              <w:rPr>
                <w:i/>
                <w:iCs/>
                <w:sz w:val="22"/>
                <w:szCs w:val="22"/>
              </w:rPr>
            </w:pPr>
          </w:p>
          <w:p w14:paraId="74A9EFC5" w14:textId="77777777" w:rsidR="008F35D1" w:rsidRPr="00FF0530" w:rsidRDefault="008F35D1" w:rsidP="00B1592A">
            <w:pPr>
              <w:pStyle w:val="Default"/>
              <w:rPr>
                <w:i/>
                <w:iCs/>
                <w:sz w:val="22"/>
                <w:szCs w:val="22"/>
              </w:rPr>
            </w:pPr>
            <w:r w:rsidRPr="00FF0530">
              <w:rPr>
                <w:i/>
                <w:iCs/>
                <w:sz w:val="22"/>
                <w:szCs w:val="22"/>
              </w:rPr>
              <w:t>Contact avec les surfaces et des objet, locaux de travail potentiellement contaminés (téléphone, stylo, poignées de porte…)</w:t>
            </w:r>
          </w:p>
          <w:p w14:paraId="36606030" w14:textId="77777777" w:rsidR="008F35D1" w:rsidRPr="00FF0530" w:rsidRDefault="008F35D1" w:rsidP="00B1592A">
            <w:pPr>
              <w:pStyle w:val="Default"/>
              <w:rPr>
                <w:i/>
                <w:iCs/>
                <w:sz w:val="22"/>
                <w:szCs w:val="22"/>
              </w:rPr>
            </w:pPr>
          </w:p>
          <w:p w14:paraId="2A56E296" w14:textId="77777777" w:rsidR="008F35D1" w:rsidRPr="00FF0530" w:rsidRDefault="008F35D1" w:rsidP="00B1592A">
            <w:pPr>
              <w:pStyle w:val="Default"/>
              <w:rPr>
                <w:i/>
                <w:iCs/>
                <w:sz w:val="22"/>
                <w:szCs w:val="22"/>
              </w:rPr>
            </w:pPr>
            <w:r w:rsidRPr="00FF0530">
              <w:rPr>
                <w:i/>
                <w:iCs/>
                <w:sz w:val="22"/>
                <w:szCs w:val="22"/>
              </w:rPr>
              <w:t>Difficultés pour se laver régulièrement les mains</w:t>
            </w:r>
          </w:p>
          <w:p w14:paraId="623F6377" w14:textId="77777777" w:rsidR="008F35D1" w:rsidRPr="00FF0530" w:rsidRDefault="008F35D1" w:rsidP="00B1592A">
            <w:pPr>
              <w:pStyle w:val="Default"/>
              <w:rPr>
                <w:i/>
                <w:iCs/>
                <w:sz w:val="22"/>
                <w:szCs w:val="22"/>
              </w:rPr>
            </w:pPr>
          </w:p>
          <w:p w14:paraId="34D7B74E" w14:textId="77777777" w:rsidR="008F35D1" w:rsidRPr="00FF0530" w:rsidRDefault="008F35D1" w:rsidP="00B1592A">
            <w:pPr>
              <w:pStyle w:val="Default"/>
              <w:rPr>
                <w:i/>
                <w:iCs/>
                <w:sz w:val="22"/>
                <w:szCs w:val="22"/>
              </w:rPr>
            </w:pPr>
            <w:r w:rsidRPr="00FF0530">
              <w:rPr>
                <w:i/>
                <w:iCs/>
                <w:sz w:val="22"/>
                <w:szCs w:val="22"/>
              </w:rPr>
              <w:t>Difficulté d’approvisionnement des équipements de protection individuelle ou gels nettoyant</w:t>
            </w:r>
          </w:p>
          <w:p w14:paraId="529FF477" w14:textId="77777777" w:rsidR="008F35D1" w:rsidRPr="00FF0530" w:rsidRDefault="008F35D1" w:rsidP="00B1592A">
            <w:pPr>
              <w:pStyle w:val="Default"/>
              <w:rPr>
                <w:i/>
                <w:iCs/>
                <w:sz w:val="22"/>
                <w:szCs w:val="22"/>
              </w:rPr>
            </w:pPr>
          </w:p>
          <w:p w14:paraId="5D725DDC" w14:textId="77777777" w:rsidR="008F35D1" w:rsidRPr="00FF0530" w:rsidRDefault="008F35D1" w:rsidP="00B1592A">
            <w:pPr>
              <w:pStyle w:val="Default"/>
              <w:rPr>
                <w:i/>
                <w:iCs/>
                <w:sz w:val="22"/>
                <w:szCs w:val="22"/>
              </w:rPr>
            </w:pPr>
            <w:r w:rsidRPr="00FF0530">
              <w:rPr>
                <w:i/>
                <w:iCs/>
                <w:sz w:val="22"/>
                <w:szCs w:val="22"/>
              </w:rPr>
              <w:t>Contact avec une personne suspectée d’une contamination au Covid-19</w:t>
            </w:r>
          </w:p>
        </w:tc>
        <w:tc>
          <w:tcPr>
            <w:tcW w:w="1276" w:type="dxa"/>
            <w:vMerge w:val="restart"/>
            <w:tcBorders>
              <w:top w:val="single" w:sz="4" w:space="0" w:color="auto"/>
              <w:left w:val="single" w:sz="4" w:space="0" w:color="auto"/>
              <w:right w:val="single" w:sz="4" w:space="0" w:color="auto"/>
            </w:tcBorders>
          </w:tcPr>
          <w:p w14:paraId="07879897" w14:textId="77777777" w:rsidR="008F35D1" w:rsidRDefault="008F35D1" w:rsidP="00B1592A">
            <w:pPr>
              <w:pStyle w:val="Default"/>
              <w:rPr>
                <w:sz w:val="22"/>
                <w:szCs w:val="22"/>
              </w:rPr>
            </w:pPr>
          </w:p>
        </w:tc>
        <w:tc>
          <w:tcPr>
            <w:tcW w:w="1134" w:type="dxa"/>
            <w:vMerge w:val="restart"/>
            <w:tcBorders>
              <w:top w:val="single" w:sz="4" w:space="0" w:color="auto"/>
              <w:left w:val="single" w:sz="4" w:space="0" w:color="auto"/>
              <w:right w:val="single" w:sz="4" w:space="0" w:color="auto"/>
            </w:tcBorders>
          </w:tcPr>
          <w:p w14:paraId="77F5A042" w14:textId="77777777" w:rsidR="008F35D1" w:rsidRDefault="008F35D1" w:rsidP="00B1592A">
            <w:pPr>
              <w:pStyle w:val="Default"/>
              <w:rPr>
                <w:sz w:val="22"/>
                <w:szCs w:val="22"/>
              </w:rPr>
            </w:pPr>
          </w:p>
        </w:tc>
        <w:tc>
          <w:tcPr>
            <w:tcW w:w="1275" w:type="dxa"/>
            <w:vMerge w:val="restart"/>
            <w:tcBorders>
              <w:top w:val="single" w:sz="4" w:space="0" w:color="auto"/>
              <w:left w:val="single" w:sz="4" w:space="0" w:color="auto"/>
              <w:right w:val="single" w:sz="4" w:space="0" w:color="auto"/>
            </w:tcBorders>
          </w:tcPr>
          <w:p w14:paraId="25120827" w14:textId="77777777" w:rsidR="008F35D1" w:rsidRDefault="008F35D1" w:rsidP="00B1592A">
            <w:pPr>
              <w:pStyle w:val="Default"/>
              <w:rPr>
                <w:i/>
                <w:iCs/>
                <w:sz w:val="22"/>
                <w:szCs w:val="22"/>
              </w:rPr>
            </w:pPr>
          </w:p>
          <w:p w14:paraId="3FCF8387" w14:textId="77777777" w:rsidR="008F35D1" w:rsidRDefault="008F35D1" w:rsidP="00B1592A">
            <w:pPr>
              <w:pStyle w:val="Default"/>
              <w:rPr>
                <w:i/>
                <w:iCs/>
                <w:sz w:val="22"/>
                <w:szCs w:val="22"/>
              </w:rPr>
            </w:pPr>
          </w:p>
          <w:p w14:paraId="16F5B733" w14:textId="77777777" w:rsidR="008F35D1" w:rsidRDefault="008F35D1" w:rsidP="00B1592A">
            <w:pPr>
              <w:pStyle w:val="Default"/>
              <w:rPr>
                <w:i/>
                <w:iCs/>
                <w:sz w:val="22"/>
                <w:szCs w:val="22"/>
              </w:rPr>
            </w:pPr>
          </w:p>
          <w:p w14:paraId="6B81DB3E" w14:textId="77777777" w:rsidR="008F35D1" w:rsidRDefault="008F35D1" w:rsidP="00B1592A">
            <w:pPr>
              <w:pStyle w:val="Default"/>
              <w:rPr>
                <w:i/>
                <w:iCs/>
                <w:sz w:val="22"/>
                <w:szCs w:val="22"/>
              </w:rPr>
            </w:pPr>
          </w:p>
          <w:p w14:paraId="6FC4D0CF" w14:textId="77777777" w:rsidR="008F35D1" w:rsidRDefault="008F35D1" w:rsidP="00B1592A">
            <w:pPr>
              <w:pStyle w:val="Default"/>
              <w:rPr>
                <w:i/>
                <w:iCs/>
                <w:sz w:val="22"/>
                <w:szCs w:val="22"/>
              </w:rPr>
            </w:pPr>
          </w:p>
          <w:p w14:paraId="6C8B75A1" w14:textId="77777777" w:rsidR="008F35D1" w:rsidRDefault="008F35D1" w:rsidP="00B1592A">
            <w:pPr>
              <w:pStyle w:val="Default"/>
              <w:rPr>
                <w:i/>
                <w:iCs/>
                <w:sz w:val="22"/>
                <w:szCs w:val="22"/>
              </w:rPr>
            </w:pPr>
          </w:p>
          <w:p w14:paraId="3D2C9900" w14:textId="77777777" w:rsidR="008F35D1" w:rsidRDefault="008F35D1" w:rsidP="00B1592A">
            <w:pPr>
              <w:pStyle w:val="Default"/>
              <w:rPr>
                <w:i/>
                <w:iCs/>
                <w:sz w:val="22"/>
                <w:szCs w:val="22"/>
              </w:rPr>
            </w:pPr>
          </w:p>
          <w:p w14:paraId="72F6640C" w14:textId="77777777" w:rsidR="008F35D1" w:rsidRDefault="008F35D1" w:rsidP="00B1592A">
            <w:pPr>
              <w:pStyle w:val="Default"/>
              <w:rPr>
                <w:i/>
                <w:iCs/>
                <w:sz w:val="22"/>
                <w:szCs w:val="22"/>
              </w:rPr>
            </w:pPr>
          </w:p>
          <w:p w14:paraId="71691266" w14:textId="77777777" w:rsidR="008F35D1" w:rsidRDefault="008F35D1" w:rsidP="00B1592A">
            <w:pPr>
              <w:pStyle w:val="Default"/>
              <w:rPr>
                <w:i/>
                <w:iCs/>
                <w:sz w:val="22"/>
                <w:szCs w:val="22"/>
              </w:rPr>
            </w:pPr>
          </w:p>
          <w:p w14:paraId="66F3BE93" w14:textId="77777777" w:rsidR="008F35D1" w:rsidRDefault="008F35D1" w:rsidP="00B1592A">
            <w:pPr>
              <w:pStyle w:val="Default"/>
              <w:rPr>
                <w:i/>
                <w:iCs/>
                <w:sz w:val="22"/>
                <w:szCs w:val="22"/>
              </w:rPr>
            </w:pPr>
          </w:p>
          <w:p w14:paraId="2FE3006B" w14:textId="77777777" w:rsidR="008F35D1" w:rsidRDefault="008F35D1" w:rsidP="00B1592A">
            <w:pPr>
              <w:pStyle w:val="Default"/>
              <w:rPr>
                <w:i/>
                <w:iCs/>
                <w:sz w:val="22"/>
                <w:szCs w:val="22"/>
              </w:rPr>
            </w:pPr>
          </w:p>
          <w:p w14:paraId="3293DBBE" w14:textId="77777777" w:rsidR="008F35D1" w:rsidRDefault="008F35D1" w:rsidP="00B1592A">
            <w:pPr>
              <w:pStyle w:val="Default"/>
              <w:rPr>
                <w:sz w:val="22"/>
                <w:szCs w:val="22"/>
              </w:rPr>
            </w:pPr>
          </w:p>
        </w:tc>
        <w:tc>
          <w:tcPr>
            <w:tcW w:w="5103" w:type="dxa"/>
            <w:vMerge w:val="restart"/>
            <w:tcBorders>
              <w:top w:val="single" w:sz="4" w:space="0" w:color="auto"/>
              <w:left w:val="single" w:sz="4" w:space="0" w:color="auto"/>
              <w:bottom w:val="single" w:sz="4" w:space="0" w:color="auto"/>
              <w:right w:val="single" w:sz="4" w:space="0" w:color="auto"/>
            </w:tcBorders>
          </w:tcPr>
          <w:p w14:paraId="6D61DDD0" w14:textId="77777777" w:rsidR="008F35D1" w:rsidRDefault="008F35D1" w:rsidP="006045F2">
            <w:pPr>
              <w:pStyle w:val="Default"/>
              <w:numPr>
                <w:ilvl w:val="0"/>
                <w:numId w:val="5"/>
              </w:numPr>
              <w:ind w:left="0" w:hanging="357"/>
              <w:jc w:val="both"/>
              <w:rPr>
                <w:sz w:val="22"/>
                <w:szCs w:val="22"/>
              </w:rPr>
            </w:pPr>
            <w:r>
              <w:rPr>
                <w:sz w:val="22"/>
                <w:szCs w:val="22"/>
              </w:rPr>
              <w:t xml:space="preserve">- </w:t>
            </w:r>
            <w:r w:rsidR="008C1A52">
              <w:rPr>
                <w:sz w:val="22"/>
                <w:szCs w:val="22"/>
              </w:rPr>
              <w:t>L</w:t>
            </w:r>
            <w:r>
              <w:rPr>
                <w:sz w:val="22"/>
                <w:szCs w:val="22"/>
              </w:rPr>
              <w:t>e télétravail</w:t>
            </w:r>
            <w:r w:rsidR="008C1A52">
              <w:rPr>
                <w:sz w:val="22"/>
                <w:szCs w:val="22"/>
              </w:rPr>
              <w:t xml:space="preserve"> est privilégié</w:t>
            </w:r>
            <w:r>
              <w:rPr>
                <w:sz w:val="22"/>
                <w:szCs w:val="22"/>
              </w:rPr>
              <w:t xml:space="preserve"> lorsqu’il est possible</w:t>
            </w:r>
          </w:p>
          <w:p w14:paraId="5E8773F0" w14:textId="77777777" w:rsidR="008F35D1" w:rsidRDefault="008F35D1" w:rsidP="006045F2">
            <w:pPr>
              <w:pStyle w:val="Default"/>
              <w:numPr>
                <w:ilvl w:val="0"/>
                <w:numId w:val="5"/>
              </w:numPr>
              <w:ind w:left="0" w:hanging="357"/>
              <w:jc w:val="both"/>
              <w:rPr>
                <w:sz w:val="22"/>
                <w:szCs w:val="22"/>
              </w:rPr>
            </w:pPr>
            <w:r>
              <w:rPr>
                <w:sz w:val="22"/>
                <w:szCs w:val="22"/>
              </w:rPr>
              <w:t xml:space="preserve">- </w:t>
            </w:r>
            <w:r w:rsidR="008C1A52">
              <w:rPr>
                <w:sz w:val="22"/>
                <w:szCs w:val="22"/>
              </w:rPr>
              <w:t>C</w:t>
            </w:r>
            <w:r>
              <w:rPr>
                <w:sz w:val="22"/>
                <w:szCs w:val="22"/>
              </w:rPr>
              <w:t xml:space="preserve">ontact </w:t>
            </w:r>
            <w:r w:rsidR="008C1A52">
              <w:rPr>
                <w:sz w:val="22"/>
                <w:szCs w:val="22"/>
              </w:rPr>
              <w:t xml:space="preserve">pris </w:t>
            </w:r>
            <w:r>
              <w:rPr>
                <w:sz w:val="22"/>
                <w:szCs w:val="22"/>
              </w:rPr>
              <w:t>avec l’ensemble des prestataires de l’entreprise (entreprise de nettoyage, gestionnaire d’immeuble…) pour anticiper et négocier au préalable leurs modalités d’intervention dans le respect des règles sanitaires nécessaires à la sécurité et à la santé des salariés</w:t>
            </w:r>
          </w:p>
          <w:p w14:paraId="0D77B64D" w14:textId="77777777" w:rsidR="008F35D1" w:rsidRDefault="008F35D1" w:rsidP="006045F2">
            <w:pPr>
              <w:pStyle w:val="Default"/>
              <w:numPr>
                <w:ilvl w:val="0"/>
                <w:numId w:val="5"/>
              </w:numPr>
              <w:ind w:left="0" w:hanging="357"/>
              <w:jc w:val="both"/>
              <w:rPr>
                <w:sz w:val="22"/>
                <w:szCs w:val="22"/>
              </w:rPr>
            </w:pPr>
            <w:r>
              <w:rPr>
                <w:sz w:val="22"/>
                <w:szCs w:val="22"/>
              </w:rPr>
              <w:t>- Nettoy</w:t>
            </w:r>
            <w:r w:rsidR="008C1A52">
              <w:rPr>
                <w:sz w:val="22"/>
                <w:szCs w:val="22"/>
              </w:rPr>
              <w:t>age</w:t>
            </w:r>
            <w:r>
              <w:rPr>
                <w:sz w:val="22"/>
                <w:szCs w:val="22"/>
              </w:rPr>
              <w:t>/désinfect</w:t>
            </w:r>
            <w:r w:rsidR="008C1A52">
              <w:rPr>
                <w:sz w:val="22"/>
                <w:szCs w:val="22"/>
              </w:rPr>
              <w:t>ion</w:t>
            </w:r>
            <w:r>
              <w:rPr>
                <w:sz w:val="22"/>
                <w:szCs w:val="22"/>
              </w:rPr>
              <w:t xml:space="preserve"> régulièr</w:t>
            </w:r>
            <w:r w:rsidR="008C1A52">
              <w:rPr>
                <w:sz w:val="22"/>
                <w:szCs w:val="22"/>
              </w:rPr>
              <w:t xml:space="preserve">s </w:t>
            </w:r>
            <w:r>
              <w:rPr>
                <w:sz w:val="22"/>
                <w:szCs w:val="22"/>
              </w:rPr>
              <w:t>les espaces, les locaux et le matériel de travail, les poignées de porte, les interrupteurs…</w:t>
            </w:r>
          </w:p>
          <w:p w14:paraId="449961F8" w14:textId="77777777" w:rsidR="008F35D1" w:rsidRDefault="008F35D1" w:rsidP="006045F2">
            <w:pPr>
              <w:pStyle w:val="Default"/>
              <w:numPr>
                <w:ilvl w:val="0"/>
                <w:numId w:val="5"/>
              </w:numPr>
              <w:ind w:left="0" w:hanging="357"/>
              <w:jc w:val="both"/>
              <w:rPr>
                <w:sz w:val="22"/>
                <w:szCs w:val="22"/>
              </w:rPr>
            </w:pPr>
            <w:r>
              <w:rPr>
                <w:sz w:val="22"/>
                <w:szCs w:val="22"/>
              </w:rPr>
              <w:t>- Affic</w:t>
            </w:r>
            <w:r w:rsidR="008C1A52">
              <w:rPr>
                <w:sz w:val="22"/>
                <w:szCs w:val="22"/>
              </w:rPr>
              <w:t>hages</w:t>
            </w:r>
            <w:r>
              <w:rPr>
                <w:sz w:val="22"/>
                <w:szCs w:val="22"/>
              </w:rPr>
              <w:t xml:space="preserve"> et inform</w:t>
            </w:r>
            <w:r w:rsidR="008C1A52">
              <w:rPr>
                <w:sz w:val="22"/>
                <w:szCs w:val="22"/>
              </w:rPr>
              <w:t>ation</w:t>
            </w:r>
            <w:r>
              <w:rPr>
                <w:sz w:val="22"/>
                <w:szCs w:val="22"/>
              </w:rPr>
              <w:t xml:space="preserve"> </w:t>
            </w:r>
            <w:r w:rsidR="008C1A52">
              <w:rPr>
                <w:sz w:val="22"/>
                <w:szCs w:val="22"/>
              </w:rPr>
              <w:t>d</w:t>
            </w:r>
            <w:r>
              <w:rPr>
                <w:sz w:val="22"/>
                <w:szCs w:val="22"/>
              </w:rPr>
              <w:t>es salariés sur les gestes barrière</w:t>
            </w:r>
          </w:p>
          <w:p w14:paraId="4B503133" w14:textId="77777777" w:rsidR="008F35D1" w:rsidRDefault="008F35D1" w:rsidP="006045F2">
            <w:pPr>
              <w:pStyle w:val="Default"/>
              <w:numPr>
                <w:ilvl w:val="0"/>
                <w:numId w:val="5"/>
              </w:numPr>
              <w:ind w:left="0" w:hanging="357"/>
              <w:jc w:val="both"/>
              <w:rPr>
                <w:sz w:val="22"/>
                <w:szCs w:val="22"/>
              </w:rPr>
            </w:pPr>
            <w:r>
              <w:rPr>
                <w:sz w:val="22"/>
                <w:szCs w:val="22"/>
              </w:rPr>
              <w:t>- Aménage</w:t>
            </w:r>
            <w:r w:rsidR="00D90C61">
              <w:rPr>
                <w:sz w:val="22"/>
                <w:szCs w:val="22"/>
              </w:rPr>
              <w:t>ment</w:t>
            </w:r>
            <w:r>
              <w:rPr>
                <w:sz w:val="22"/>
                <w:szCs w:val="22"/>
              </w:rPr>
              <w:t xml:space="preserve"> de nouvelles plages horaires en intégrant de la souplesse dans l’organisation du travail</w:t>
            </w:r>
          </w:p>
          <w:p w14:paraId="5E7C3DA7" w14:textId="77777777" w:rsidR="008F35D1" w:rsidRDefault="008F35D1" w:rsidP="006045F2">
            <w:pPr>
              <w:pStyle w:val="Default"/>
              <w:numPr>
                <w:ilvl w:val="0"/>
                <w:numId w:val="5"/>
              </w:numPr>
              <w:ind w:left="0" w:hanging="357"/>
              <w:jc w:val="both"/>
              <w:rPr>
                <w:sz w:val="22"/>
                <w:szCs w:val="22"/>
              </w:rPr>
            </w:pPr>
            <w:r>
              <w:rPr>
                <w:sz w:val="22"/>
                <w:szCs w:val="22"/>
              </w:rPr>
              <w:t>- M</w:t>
            </w:r>
            <w:r w:rsidR="00D90C61">
              <w:rPr>
                <w:sz w:val="22"/>
                <w:szCs w:val="22"/>
              </w:rPr>
              <w:t>ise e</w:t>
            </w:r>
            <w:r>
              <w:rPr>
                <w:sz w:val="22"/>
                <w:szCs w:val="22"/>
              </w:rPr>
              <w:t>n place de systèmes de rotation entre les salariés qui travaillent dans l’entreprise et ceux qui télétravaillent</w:t>
            </w:r>
          </w:p>
          <w:p w14:paraId="5F561E7C" w14:textId="77777777" w:rsidR="008F35D1" w:rsidRDefault="008F35D1" w:rsidP="006045F2">
            <w:pPr>
              <w:pStyle w:val="Default"/>
              <w:jc w:val="both"/>
              <w:rPr>
                <w:sz w:val="22"/>
                <w:szCs w:val="22"/>
              </w:rPr>
            </w:pPr>
            <w:r>
              <w:rPr>
                <w:sz w:val="22"/>
                <w:szCs w:val="22"/>
              </w:rPr>
              <w:t>- M</w:t>
            </w:r>
            <w:r w:rsidR="00D90C61">
              <w:rPr>
                <w:sz w:val="22"/>
                <w:szCs w:val="22"/>
              </w:rPr>
              <w:t xml:space="preserve">ise </w:t>
            </w:r>
            <w:r>
              <w:rPr>
                <w:sz w:val="22"/>
                <w:szCs w:val="22"/>
              </w:rPr>
              <w:t>en place d’horaires décalés</w:t>
            </w:r>
          </w:p>
          <w:p w14:paraId="05DC6DB1" w14:textId="77777777" w:rsidR="008F35D1" w:rsidRDefault="008F35D1" w:rsidP="006045F2">
            <w:pPr>
              <w:pStyle w:val="Default"/>
              <w:jc w:val="both"/>
              <w:rPr>
                <w:sz w:val="22"/>
                <w:szCs w:val="22"/>
                <w:shd w:val="clear" w:color="auto" w:fill="FFFFFF"/>
              </w:rPr>
            </w:pPr>
            <w:r>
              <w:rPr>
                <w:sz w:val="22"/>
                <w:szCs w:val="22"/>
                <w:shd w:val="clear" w:color="auto" w:fill="FFFFFF"/>
              </w:rPr>
              <w:t>- Aér</w:t>
            </w:r>
            <w:r w:rsidR="00D90C61">
              <w:rPr>
                <w:sz w:val="22"/>
                <w:szCs w:val="22"/>
                <w:shd w:val="clear" w:color="auto" w:fill="FFFFFF"/>
              </w:rPr>
              <w:t>ation</w:t>
            </w:r>
            <w:r>
              <w:rPr>
                <w:sz w:val="22"/>
                <w:szCs w:val="22"/>
                <w:shd w:val="clear" w:color="auto" w:fill="FFFFFF"/>
              </w:rPr>
              <w:t xml:space="preserve"> et netto</w:t>
            </w:r>
            <w:r w:rsidR="00D90C61">
              <w:rPr>
                <w:sz w:val="22"/>
                <w:szCs w:val="22"/>
                <w:shd w:val="clear" w:color="auto" w:fill="FFFFFF"/>
              </w:rPr>
              <w:t>yage</w:t>
            </w:r>
            <w:r>
              <w:rPr>
                <w:sz w:val="22"/>
                <w:szCs w:val="22"/>
                <w:shd w:val="clear" w:color="auto" w:fill="FFFFFF"/>
              </w:rPr>
              <w:t xml:space="preserve"> réguliè</w:t>
            </w:r>
            <w:r w:rsidR="00D90C61">
              <w:rPr>
                <w:sz w:val="22"/>
                <w:szCs w:val="22"/>
                <w:shd w:val="clear" w:color="auto" w:fill="FFFFFF"/>
              </w:rPr>
              <w:t>rs</w:t>
            </w:r>
            <w:r>
              <w:rPr>
                <w:sz w:val="22"/>
                <w:szCs w:val="22"/>
                <w:shd w:val="clear" w:color="auto" w:fill="FFFFFF"/>
              </w:rPr>
              <w:t xml:space="preserve"> les espaces de travail et les locaux</w:t>
            </w:r>
          </w:p>
          <w:p w14:paraId="7468CF54" w14:textId="77777777" w:rsidR="008F35D1" w:rsidRDefault="008F35D1" w:rsidP="006045F2">
            <w:pPr>
              <w:pStyle w:val="Default"/>
              <w:jc w:val="both"/>
              <w:rPr>
                <w:sz w:val="22"/>
                <w:szCs w:val="22"/>
                <w:shd w:val="clear" w:color="auto" w:fill="FFFFFF"/>
              </w:rPr>
            </w:pPr>
            <w:r>
              <w:rPr>
                <w:sz w:val="22"/>
                <w:szCs w:val="22"/>
                <w:shd w:val="clear" w:color="auto" w:fill="FFFFFF"/>
              </w:rPr>
              <w:t>- M</w:t>
            </w:r>
            <w:r w:rsidR="00D90C61">
              <w:rPr>
                <w:sz w:val="22"/>
                <w:szCs w:val="22"/>
                <w:shd w:val="clear" w:color="auto" w:fill="FFFFFF"/>
              </w:rPr>
              <w:t>ise</w:t>
            </w:r>
            <w:r>
              <w:rPr>
                <w:sz w:val="22"/>
                <w:szCs w:val="22"/>
                <w:shd w:val="clear" w:color="auto" w:fill="FFFFFF"/>
              </w:rPr>
              <w:t xml:space="preserve"> à disposition des salariés d</w:t>
            </w:r>
            <w:r w:rsidR="00D90C61">
              <w:rPr>
                <w:sz w:val="22"/>
                <w:szCs w:val="22"/>
                <w:shd w:val="clear" w:color="auto" w:fill="FFFFFF"/>
              </w:rPr>
              <w:t>e</w:t>
            </w:r>
            <w:r>
              <w:rPr>
                <w:sz w:val="22"/>
                <w:szCs w:val="22"/>
                <w:shd w:val="clear" w:color="auto" w:fill="FFFFFF"/>
              </w:rPr>
              <w:t xml:space="preserve"> gel nettoyant liquide, d</w:t>
            </w:r>
            <w:r w:rsidR="00D90C61">
              <w:rPr>
                <w:sz w:val="22"/>
                <w:szCs w:val="22"/>
                <w:shd w:val="clear" w:color="auto" w:fill="FFFFFF"/>
              </w:rPr>
              <w:t>e</w:t>
            </w:r>
            <w:r>
              <w:rPr>
                <w:sz w:val="22"/>
                <w:szCs w:val="22"/>
                <w:shd w:val="clear" w:color="auto" w:fill="FFFFFF"/>
              </w:rPr>
              <w:t xml:space="preserve"> gel hydroalcoolique ou de lingettes et de</w:t>
            </w:r>
            <w:r w:rsidR="00D90C61">
              <w:rPr>
                <w:sz w:val="22"/>
                <w:szCs w:val="22"/>
                <w:shd w:val="clear" w:color="auto" w:fill="FFFFFF"/>
              </w:rPr>
              <w:t xml:space="preserve"> </w:t>
            </w:r>
            <w:r>
              <w:rPr>
                <w:sz w:val="22"/>
                <w:szCs w:val="22"/>
                <w:shd w:val="clear" w:color="auto" w:fill="FFFFFF"/>
              </w:rPr>
              <w:t>masques en fonction des possibilités d’approvisionnement</w:t>
            </w:r>
          </w:p>
          <w:p w14:paraId="73E6B3E9" w14:textId="77777777" w:rsidR="008F35D1" w:rsidRDefault="008F35D1" w:rsidP="006045F2">
            <w:pPr>
              <w:pStyle w:val="Default"/>
              <w:jc w:val="both"/>
              <w:rPr>
                <w:sz w:val="22"/>
                <w:szCs w:val="22"/>
                <w:shd w:val="clear" w:color="auto" w:fill="FFFFFF"/>
              </w:rPr>
            </w:pPr>
            <w:r>
              <w:rPr>
                <w:sz w:val="22"/>
                <w:szCs w:val="22"/>
                <w:shd w:val="clear" w:color="auto" w:fill="FFFFFF"/>
              </w:rPr>
              <w:t xml:space="preserve">- </w:t>
            </w:r>
            <w:r w:rsidR="00D90C61">
              <w:rPr>
                <w:sz w:val="22"/>
                <w:szCs w:val="22"/>
                <w:shd w:val="clear" w:color="auto" w:fill="FFFFFF"/>
              </w:rPr>
              <w:t>L</w:t>
            </w:r>
            <w:r>
              <w:rPr>
                <w:sz w:val="22"/>
                <w:szCs w:val="22"/>
                <w:shd w:val="clear" w:color="auto" w:fill="FFFFFF"/>
              </w:rPr>
              <w:t>es portes intérieures</w:t>
            </w:r>
            <w:r w:rsidR="00D90C61">
              <w:rPr>
                <w:sz w:val="22"/>
                <w:szCs w:val="22"/>
                <w:shd w:val="clear" w:color="auto" w:fill="FFFFFF"/>
              </w:rPr>
              <w:t xml:space="preserve"> sont laissées</w:t>
            </w:r>
            <w:r>
              <w:rPr>
                <w:sz w:val="22"/>
                <w:szCs w:val="22"/>
                <w:shd w:val="clear" w:color="auto" w:fill="FFFFFF"/>
              </w:rPr>
              <w:t xml:space="preserve"> ouvertes pour limiter les contacts avec les poignées</w:t>
            </w:r>
          </w:p>
          <w:p w14:paraId="7490EF26" w14:textId="77777777" w:rsidR="008F35D1" w:rsidRPr="00D90C61" w:rsidRDefault="008F35D1" w:rsidP="006045F2">
            <w:pPr>
              <w:pStyle w:val="Default"/>
              <w:jc w:val="both"/>
              <w:rPr>
                <w:sz w:val="22"/>
                <w:szCs w:val="22"/>
              </w:rPr>
            </w:pPr>
            <w:r>
              <w:rPr>
                <w:sz w:val="22"/>
                <w:szCs w:val="22"/>
                <w:shd w:val="clear" w:color="auto" w:fill="FFFFFF"/>
              </w:rPr>
              <w:t xml:space="preserve">- </w:t>
            </w:r>
            <w:r w:rsidR="00D90C61">
              <w:rPr>
                <w:sz w:val="22"/>
                <w:szCs w:val="22"/>
                <w:shd w:val="clear" w:color="auto" w:fill="FFFFFF"/>
              </w:rPr>
              <w:t>Mise en place d’une</w:t>
            </w:r>
            <w:r>
              <w:rPr>
                <w:sz w:val="22"/>
                <w:szCs w:val="22"/>
                <w:shd w:val="clear" w:color="auto" w:fill="FFFFFF"/>
              </w:rPr>
              <w:t xml:space="preserve"> séparation</w:t>
            </w:r>
            <w:r w:rsidR="00D90C61">
              <w:rPr>
                <w:sz w:val="22"/>
                <w:szCs w:val="22"/>
                <w:shd w:val="clear" w:color="auto" w:fill="FFFFFF"/>
              </w:rPr>
              <w:t xml:space="preserve"> en plexiglas</w:t>
            </w:r>
            <w:r>
              <w:rPr>
                <w:sz w:val="22"/>
                <w:szCs w:val="22"/>
                <w:shd w:val="clear" w:color="auto" w:fill="FFFFFF"/>
              </w:rPr>
              <w:t xml:space="preserve"> entre chaque poste de travail avec nettoyage obligatoire en début et fin de poste</w:t>
            </w:r>
          </w:p>
          <w:p w14:paraId="7733683B" w14:textId="77777777" w:rsidR="008F35D1" w:rsidRDefault="008F35D1" w:rsidP="006045F2">
            <w:pPr>
              <w:pStyle w:val="Default"/>
              <w:jc w:val="both"/>
              <w:rPr>
                <w:sz w:val="22"/>
                <w:szCs w:val="22"/>
                <w:shd w:val="clear" w:color="auto" w:fill="FFFFFF"/>
              </w:rPr>
            </w:pPr>
            <w:r>
              <w:rPr>
                <w:sz w:val="22"/>
                <w:szCs w:val="22"/>
                <w:shd w:val="clear" w:color="auto" w:fill="FFFFFF"/>
              </w:rPr>
              <w:t>- Afficher et informer les salariés sur la procédure à suivre en cas de suspicion de contamination du salarié</w:t>
            </w:r>
          </w:p>
          <w:p w14:paraId="0A32A123" w14:textId="77777777" w:rsidR="008F35D1" w:rsidRDefault="008F35D1" w:rsidP="006045F2">
            <w:pPr>
              <w:pStyle w:val="Default"/>
              <w:jc w:val="both"/>
              <w:rPr>
                <w:sz w:val="22"/>
                <w:szCs w:val="22"/>
              </w:rPr>
            </w:pPr>
            <w:r>
              <w:rPr>
                <w:sz w:val="22"/>
                <w:szCs w:val="22"/>
                <w:shd w:val="clear" w:color="auto" w:fill="FFFFFF"/>
              </w:rPr>
              <w:t xml:space="preserve">- </w:t>
            </w:r>
            <w:r>
              <w:rPr>
                <w:sz w:val="22"/>
                <w:szCs w:val="22"/>
              </w:rPr>
              <w:t>…</w:t>
            </w:r>
          </w:p>
        </w:tc>
        <w:tc>
          <w:tcPr>
            <w:tcW w:w="2977" w:type="dxa"/>
            <w:tcBorders>
              <w:top w:val="single" w:sz="4" w:space="0" w:color="auto"/>
              <w:left w:val="single" w:sz="4" w:space="0" w:color="auto"/>
              <w:right w:val="single" w:sz="4" w:space="0" w:color="auto"/>
            </w:tcBorders>
          </w:tcPr>
          <w:p w14:paraId="535C7F60" w14:textId="77777777" w:rsidR="008F35D1" w:rsidRDefault="00D90C61" w:rsidP="006045F2">
            <w:pPr>
              <w:pStyle w:val="Default"/>
              <w:jc w:val="both"/>
              <w:rPr>
                <w:sz w:val="22"/>
                <w:szCs w:val="22"/>
              </w:rPr>
            </w:pPr>
            <w:r>
              <w:rPr>
                <w:sz w:val="22"/>
                <w:szCs w:val="22"/>
                <w:shd w:val="clear" w:color="auto" w:fill="FFFFFF"/>
              </w:rPr>
              <w:t>Anticiper l’approvisionnement des équipements de protection, des gels…</w:t>
            </w:r>
          </w:p>
        </w:tc>
      </w:tr>
      <w:tr w:rsidR="00FF0530" w14:paraId="1A953E5E" w14:textId="77777777" w:rsidTr="007B701A">
        <w:trPr>
          <w:trHeight w:val="629"/>
        </w:trPr>
        <w:tc>
          <w:tcPr>
            <w:tcW w:w="1526" w:type="dxa"/>
            <w:vMerge/>
            <w:tcBorders>
              <w:left w:val="single" w:sz="4" w:space="0" w:color="auto"/>
              <w:bottom w:val="single" w:sz="4" w:space="0" w:color="auto"/>
              <w:right w:val="single" w:sz="4" w:space="0" w:color="auto"/>
            </w:tcBorders>
          </w:tcPr>
          <w:p w14:paraId="7D775FBA" w14:textId="77777777" w:rsidR="00FF0530" w:rsidRDefault="00FF0530" w:rsidP="00B1592A">
            <w:pPr>
              <w:pStyle w:val="Default"/>
              <w:rPr>
                <w:sz w:val="22"/>
                <w:szCs w:val="22"/>
              </w:rPr>
            </w:pPr>
          </w:p>
        </w:tc>
        <w:tc>
          <w:tcPr>
            <w:tcW w:w="2268" w:type="dxa"/>
            <w:vMerge/>
            <w:tcBorders>
              <w:left w:val="single" w:sz="4" w:space="0" w:color="auto"/>
              <w:bottom w:val="single" w:sz="4" w:space="0" w:color="auto"/>
              <w:right w:val="single" w:sz="4" w:space="0" w:color="auto"/>
            </w:tcBorders>
          </w:tcPr>
          <w:p w14:paraId="67A05B5A" w14:textId="77777777" w:rsidR="00FF0530" w:rsidRDefault="00FF0530" w:rsidP="00B1592A">
            <w:pPr>
              <w:pStyle w:val="Default"/>
              <w:rPr>
                <w:b/>
                <w:bCs/>
                <w:sz w:val="22"/>
                <w:szCs w:val="22"/>
              </w:rPr>
            </w:pPr>
          </w:p>
        </w:tc>
        <w:tc>
          <w:tcPr>
            <w:tcW w:w="1276" w:type="dxa"/>
            <w:vMerge/>
            <w:tcBorders>
              <w:left w:val="single" w:sz="4" w:space="0" w:color="auto"/>
              <w:bottom w:val="single" w:sz="4" w:space="0" w:color="auto"/>
              <w:right w:val="single" w:sz="4" w:space="0" w:color="auto"/>
            </w:tcBorders>
          </w:tcPr>
          <w:p w14:paraId="0DDD8468" w14:textId="77777777" w:rsidR="00FF0530" w:rsidRDefault="00FF0530" w:rsidP="00B1592A">
            <w:pPr>
              <w:pStyle w:val="Default"/>
              <w:rPr>
                <w:sz w:val="22"/>
                <w:szCs w:val="22"/>
              </w:rPr>
            </w:pPr>
          </w:p>
        </w:tc>
        <w:tc>
          <w:tcPr>
            <w:tcW w:w="1134" w:type="dxa"/>
            <w:vMerge/>
            <w:tcBorders>
              <w:left w:val="single" w:sz="4" w:space="0" w:color="auto"/>
              <w:bottom w:val="single" w:sz="4" w:space="0" w:color="auto"/>
              <w:right w:val="single" w:sz="4" w:space="0" w:color="auto"/>
            </w:tcBorders>
          </w:tcPr>
          <w:p w14:paraId="062D552A" w14:textId="77777777" w:rsidR="00FF0530" w:rsidRDefault="00FF0530" w:rsidP="00B1592A">
            <w:pPr>
              <w:pStyle w:val="Default"/>
              <w:rPr>
                <w:sz w:val="22"/>
                <w:szCs w:val="22"/>
              </w:rPr>
            </w:pPr>
          </w:p>
        </w:tc>
        <w:tc>
          <w:tcPr>
            <w:tcW w:w="1275" w:type="dxa"/>
            <w:vMerge/>
            <w:tcBorders>
              <w:left w:val="single" w:sz="4" w:space="0" w:color="auto"/>
              <w:bottom w:val="single" w:sz="4" w:space="0" w:color="auto"/>
              <w:right w:val="single" w:sz="4" w:space="0" w:color="auto"/>
            </w:tcBorders>
          </w:tcPr>
          <w:p w14:paraId="1428D565" w14:textId="77777777" w:rsidR="00FF0530" w:rsidRDefault="00FF0530" w:rsidP="00B1592A">
            <w:pPr>
              <w:pStyle w:val="Default"/>
              <w:rPr>
                <w:i/>
                <w:iCs/>
                <w:sz w:val="22"/>
                <w:szCs w:val="22"/>
              </w:rPr>
            </w:pPr>
          </w:p>
        </w:tc>
        <w:tc>
          <w:tcPr>
            <w:tcW w:w="5103" w:type="dxa"/>
            <w:vMerge/>
            <w:tcBorders>
              <w:top w:val="single" w:sz="4" w:space="0" w:color="auto"/>
              <w:left w:val="single" w:sz="4" w:space="0" w:color="auto"/>
              <w:bottom w:val="single" w:sz="4" w:space="0" w:color="auto"/>
              <w:right w:val="single" w:sz="4" w:space="0" w:color="auto"/>
            </w:tcBorders>
            <w:hideMark/>
          </w:tcPr>
          <w:p w14:paraId="7D8F52D0" w14:textId="77777777" w:rsidR="00FF0530" w:rsidRDefault="00FF0530" w:rsidP="00B1592A">
            <w:pPr>
              <w:pStyle w:val="Default"/>
              <w:rPr>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E68EE91" w14:textId="77777777" w:rsidR="00FF0530" w:rsidRDefault="00FF0530" w:rsidP="00B1592A">
            <w:pPr>
              <w:pStyle w:val="Default"/>
              <w:rPr>
                <w:sz w:val="22"/>
                <w:szCs w:val="22"/>
              </w:rPr>
            </w:pPr>
          </w:p>
        </w:tc>
      </w:tr>
      <w:tr w:rsidR="007B701A" w14:paraId="68F44CA3" w14:textId="77777777" w:rsidTr="00F335EC">
        <w:trPr>
          <w:trHeight w:val="1054"/>
        </w:trPr>
        <w:tc>
          <w:tcPr>
            <w:tcW w:w="1526" w:type="dxa"/>
            <w:vMerge w:val="restart"/>
            <w:tcBorders>
              <w:top w:val="single" w:sz="4" w:space="0" w:color="auto"/>
              <w:left w:val="single" w:sz="4" w:space="0" w:color="auto"/>
              <w:right w:val="single" w:sz="4" w:space="0" w:color="auto"/>
            </w:tcBorders>
          </w:tcPr>
          <w:p w14:paraId="6A866234" w14:textId="77777777" w:rsidR="007B701A" w:rsidRDefault="007B701A" w:rsidP="00B1592A">
            <w:pPr>
              <w:pStyle w:val="Default"/>
              <w:rPr>
                <w:sz w:val="22"/>
                <w:szCs w:val="22"/>
              </w:rPr>
            </w:pPr>
          </w:p>
          <w:p w14:paraId="40725EB9" w14:textId="77777777" w:rsidR="007B701A" w:rsidRDefault="007B701A" w:rsidP="00B1592A">
            <w:pPr>
              <w:pStyle w:val="Default"/>
              <w:rPr>
                <w:sz w:val="22"/>
                <w:szCs w:val="22"/>
              </w:rPr>
            </w:pPr>
          </w:p>
          <w:p w14:paraId="7EA8C661" w14:textId="77777777" w:rsidR="007B701A" w:rsidRDefault="007B701A" w:rsidP="00B1592A">
            <w:pPr>
              <w:pStyle w:val="Default"/>
              <w:rPr>
                <w:sz w:val="22"/>
                <w:szCs w:val="22"/>
              </w:rPr>
            </w:pPr>
          </w:p>
          <w:p w14:paraId="2BCF7C03" w14:textId="77777777" w:rsidR="007B701A" w:rsidRDefault="007B701A" w:rsidP="00B1592A">
            <w:pPr>
              <w:pStyle w:val="Default"/>
              <w:rPr>
                <w:sz w:val="22"/>
                <w:szCs w:val="22"/>
              </w:rPr>
            </w:pPr>
          </w:p>
          <w:p w14:paraId="51D553D5" w14:textId="77777777" w:rsidR="007B701A" w:rsidRPr="00FF0530" w:rsidRDefault="007B701A" w:rsidP="00B1592A">
            <w:pPr>
              <w:pStyle w:val="Default"/>
              <w:rPr>
                <w:b/>
                <w:bCs/>
                <w:i/>
                <w:iCs/>
                <w:sz w:val="22"/>
                <w:szCs w:val="22"/>
              </w:rPr>
            </w:pPr>
            <w:r w:rsidRPr="00FF0530">
              <w:rPr>
                <w:b/>
                <w:bCs/>
                <w:i/>
                <w:iCs/>
                <w:sz w:val="22"/>
                <w:szCs w:val="22"/>
              </w:rPr>
              <w:t xml:space="preserve">Accueil de la clientèle </w:t>
            </w:r>
          </w:p>
        </w:tc>
        <w:tc>
          <w:tcPr>
            <w:tcW w:w="2268" w:type="dxa"/>
            <w:vMerge w:val="restart"/>
            <w:tcBorders>
              <w:top w:val="single" w:sz="4" w:space="0" w:color="auto"/>
              <w:left w:val="single" w:sz="4" w:space="0" w:color="auto"/>
              <w:right w:val="single" w:sz="4" w:space="0" w:color="auto"/>
            </w:tcBorders>
          </w:tcPr>
          <w:p w14:paraId="7FFDFCEC" w14:textId="77777777" w:rsidR="007B701A" w:rsidRDefault="007B701A" w:rsidP="00B1592A">
            <w:pPr>
              <w:pStyle w:val="Default"/>
              <w:rPr>
                <w:b/>
                <w:bCs/>
                <w:sz w:val="22"/>
                <w:szCs w:val="22"/>
              </w:rPr>
            </w:pPr>
          </w:p>
          <w:p w14:paraId="4DDCF52D" w14:textId="77777777" w:rsidR="007B701A" w:rsidRPr="00FF0530" w:rsidRDefault="007B701A" w:rsidP="00B1592A">
            <w:pPr>
              <w:pStyle w:val="Default"/>
              <w:rPr>
                <w:b/>
                <w:bCs/>
                <w:i/>
                <w:iCs/>
                <w:sz w:val="22"/>
                <w:szCs w:val="22"/>
              </w:rPr>
            </w:pPr>
            <w:r w:rsidRPr="00FF0530">
              <w:rPr>
                <w:b/>
                <w:bCs/>
                <w:i/>
                <w:iCs/>
                <w:sz w:val="22"/>
                <w:szCs w:val="22"/>
              </w:rPr>
              <w:t xml:space="preserve">Exposition des salariés au Covid-19 </w:t>
            </w:r>
          </w:p>
          <w:p w14:paraId="30B69A89" w14:textId="77777777" w:rsidR="007B701A" w:rsidRPr="00FF0530" w:rsidRDefault="007B701A" w:rsidP="00B1592A">
            <w:pPr>
              <w:pStyle w:val="Default"/>
              <w:rPr>
                <w:i/>
                <w:iCs/>
                <w:sz w:val="22"/>
                <w:szCs w:val="22"/>
              </w:rPr>
            </w:pPr>
          </w:p>
          <w:p w14:paraId="685355C8" w14:textId="77777777" w:rsidR="007B701A" w:rsidRPr="00FF0530" w:rsidRDefault="007B701A" w:rsidP="00B1592A">
            <w:pPr>
              <w:pStyle w:val="Default"/>
              <w:rPr>
                <w:i/>
                <w:iCs/>
                <w:sz w:val="22"/>
                <w:szCs w:val="22"/>
              </w:rPr>
            </w:pPr>
            <w:r w:rsidRPr="00FF0530">
              <w:rPr>
                <w:i/>
                <w:iCs/>
                <w:sz w:val="22"/>
                <w:szCs w:val="22"/>
              </w:rPr>
              <w:t>Contact direct à moins d’1 mètre avec le public</w:t>
            </w:r>
          </w:p>
          <w:p w14:paraId="600EB597" w14:textId="77777777" w:rsidR="007B701A" w:rsidRDefault="007B701A" w:rsidP="00B1592A">
            <w:pPr>
              <w:pStyle w:val="Default"/>
              <w:rPr>
                <w:sz w:val="22"/>
                <w:szCs w:val="22"/>
              </w:rPr>
            </w:pPr>
          </w:p>
          <w:p w14:paraId="2F595D30" w14:textId="77777777" w:rsidR="007B701A" w:rsidRPr="00FF0530" w:rsidRDefault="007B701A" w:rsidP="00B1592A">
            <w:pPr>
              <w:pStyle w:val="Default"/>
              <w:rPr>
                <w:i/>
                <w:iCs/>
                <w:sz w:val="22"/>
                <w:szCs w:val="22"/>
              </w:rPr>
            </w:pPr>
            <w:r w:rsidRPr="00FF0530">
              <w:rPr>
                <w:i/>
                <w:iCs/>
                <w:sz w:val="22"/>
                <w:szCs w:val="22"/>
              </w:rPr>
              <w:t>Contact avec des objets potentiellement contaminés (stylo…)</w:t>
            </w:r>
          </w:p>
          <w:p w14:paraId="1258D388" w14:textId="77777777" w:rsidR="007B701A" w:rsidRPr="00FF0530" w:rsidRDefault="007B701A" w:rsidP="00B1592A">
            <w:pPr>
              <w:pStyle w:val="Default"/>
              <w:rPr>
                <w:i/>
                <w:iCs/>
                <w:sz w:val="22"/>
                <w:szCs w:val="22"/>
              </w:rPr>
            </w:pPr>
          </w:p>
          <w:p w14:paraId="74B7BAC1" w14:textId="77777777" w:rsidR="007B701A" w:rsidRPr="00FF0530" w:rsidRDefault="007B701A" w:rsidP="00B1592A">
            <w:pPr>
              <w:pStyle w:val="Default"/>
              <w:rPr>
                <w:i/>
                <w:iCs/>
                <w:sz w:val="22"/>
                <w:szCs w:val="22"/>
              </w:rPr>
            </w:pPr>
            <w:r w:rsidRPr="00FF0530">
              <w:rPr>
                <w:i/>
                <w:iCs/>
                <w:sz w:val="22"/>
                <w:szCs w:val="22"/>
              </w:rPr>
              <w:t>Difficultés pour se laver régulièrement les mains</w:t>
            </w:r>
          </w:p>
          <w:p w14:paraId="478480B7" w14:textId="77777777" w:rsidR="007B701A" w:rsidRPr="00FF0530" w:rsidRDefault="007B701A" w:rsidP="00B1592A">
            <w:pPr>
              <w:pStyle w:val="Default"/>
              <w:rPr>
                <w:i/>
                <w:iCs/>
                <w:sz w:val="22"/>
                <w:szCs w:val="22"/>
              </w:rPr>
            </w:pPr>
          </w:p>
          <w:p w14:paraId="414AB709" w14:textId="77777777" w:rsidR="007B701A" w:rsidRDefault="007B701A" w:rsidP="00B1592A">
            <w:pPr>
              <w:pStyle w:val="Default"/>
              <w:rPr>
                <w:sz w:val="22"/>
                <w:szCs w:val="22"/>
              </w:rPr>
            </w:pPr>
            <w:r w:rsidRPr="00FF0530">
              <w:rPr>
                <w:i/>
                <w:iCs/>
                <w:sz w:val="22"/>
                <w:szCs w:val="22"/>
              </w:rPr>
              <w:t>Contact avec une personne suspectée d’une contamination au Covis-19</w:t>
            </w:r>
          </w:p>
        </w:tc>
        <w:tc>
          <w:tcPr>
            <w:tcW w:w="1276" w:type="dxa"/>
            <w:vMerge w:val="restart"/>
            <w:tcBorders>
              <w:top w:val="single" w:sz="4" w:space="0" w:color="auto"/>
              <w:left w:val="single" w:sz="4" w:space="0" w:color="auto"/>
              <w:right w:val="single" w:sz="4" w:space="0" w:color="auto"/>
            </w:tcBorders>
          </w:tcPr>
          <w:p w14:paraId="6A5CA3D7" w14:textId="77777777" w:rsidR="007B701A" w:rsidRDefault="007B701A" w:rsidP="00B1592A">
            <w:pPr>
              <w:pStyle w:val="Default"/>
              <w:rPr>
                <w:sz w:val="22"/>
                <w:szCs w:val="22"/>
              </w:rPr>
            </w:pPr>
          </w:p>
        </w:tc>
        <w:tc>
          <w:tcPr>
            <w:tcW w:w="1134" w:type="dxa"/>
            <w:vMerge w:val="restart"/>
            <w:tcBorders>
              <w:top w:val="single" w:sz="4" w:space="0" w:color="auto"/>
              <w:left w:val="single" w:sz="4" w:space="0" w:color="auto"/>
              <w:right w:val="single" w:sz="4" w:space="0" w:color="auto"/>
            </w:tcBorders>
          </w:tcPr>
          <w:p w14:paraId="7F066B8F" w14:textId="77777777" w:rsidR="007B701A" w:rsidRDefault="007B701A" w:rsidP="00B1592A">
            <w:pPr>
              <w:pStyle w:val="Default"/>
              <w:rPr>
                <w:sz w:val="22"/>
                <w:szCs w:val="22"/>
              </w:rPr>
            </w:pPr>
          </w:p>
        </w:tc>
        <w:tc>
          <w:tcPr>
            <w:tcW w:w="1275" w:type="dxa"/>
            <w:vMerge w:val="restart"/>
            <w:tcBorders>
              <w:top w:val="single" w:sz="4" w:space="0" w:color="auto"/>
              <w:left w:val="single" w:sz="4" w:space="0" w:color="auto"/>
              <w:right w:val="single" w:sz="4" w:space="0" w:color="auto"/>
            </w:tcBorders>
          </w:tcPr>
          <w:p w14:paraId="345941D7" w14:textId="77777777" w:rsidR="007B701A" w:rsidRDefault="007B701A" w:rsidP="00B1592A">
            <w:pPr>
              <w:pStyle w:val="Default"/>
              <w:rPr>
                <w:sz w:val="22"/>
                <w:szCs w:val="22"/>
              </w:rPr>
            </w:pPr>
          </w:p>
          <w:p w14:paraId="5F3F965E" w14:textId="77777777" w:rsidR="007B701A" w:rsidRDefault="007B701A" w:rsidP="00B1592A">
            <w:pPr>
              <w:pStyle w:val="Default"/>
              <w:rPr>
                <w:sz w:val="22"/>
                <w:szCs w:val="22"/>
              </w:rPr>
            </w:pPr>
          </w:p>
          <w:p w14:paraId="25787602" w14:textId="77777777" w:rsidR="007B701A" w:rsidRDefault="007B701A" w:rsidP="00B1592A">
            <w:pPr>
              <w:pStyle w:val="Default"/>
              <w:rPr>
                <w:sz w:val="22"/>
                <w:szCs w:val="22"/>
              </w:rPr>
            </w:pPr>
          </w:p>
          <w:p w14:paraId="1953E6BF" w14:textId="77777777" w:rsidR="007B701A" w:rsidRDefault="007B701A" w:rsidP="00B1592A">
            <w:pPr>
              <w:pStyle w:val="Default"/>
              <w:rPr>
                <w:sz w:val="22"/>
                <w:szCs w:val="22"/>
              </w:rPr>
            </w:pPr>
          </w:p>
          <w:p w14:paraId="42C7F3D2" w14:textId="77777777" w:rsidR="007B701A" w:rsidRDefault="007B701A" w:rsidP="00B1592A">
            <w:pPr>
              <w:pStyle w:val="Default"/>
              <w:rPr>
                <w:sz w:val="22"/>
                <w:szCs w:val="22"/>
              </w:rPr>
            </w:pPr>
          </w:p>
          <w:p w14:paraId="0BE18F3E" w14:textId="77777777" w:rsidR="007B701A" w:rsidRDefault="007B701A" w:rsidP="00B1592A">
            <w:pPr>
              <w:pStyle w:val="Default"/>
              <w:rPr>
                <w:i/>
                <w:iCs/>
                <w:sz w:val="22"/>
                <w:szCs w:val="22"/>
              </w:rPr>
            </w:pPr>
          </w:p>
        </w:tc>
        <w:tc>
          <w:tcPr>
            <w:tcW w:w="5103" w:type="dxa"/>
            <w:vMerge w:val="restart"/>
            <w:tcBorders>
              <w:top w:val="single" w:sz="4" w:space="0" w:color="auto"/>
              <w:left w:val="single" w:sz="4" w:space="0" w:color="auto"/>
              <w:right w:val="single" w:sz="4" w:space="0" w:color="auto"/>
            </w:tcBorders>
          </w:tcPr>
          <w:p w14:paraId="6740E9BB" w14:textId="77777777" w:rsidR="007B701A" w:rsidRDefault="007B701A" w:rsidP="006045F2">
            <w:pPr>
              <w:pStyle w:val="Default"/>
              <w:jc w:val="both"/>
              <w:rPr>
                <w:sz w:val="22"/>
                <w:szCs w:val="22"/>
              </w:rPr>
            </w:pPr>
            <w:r>
              <w:rPr>
                <w:i/>
                <w:iCs/>
                <w:sz w:val="22"/>
                <w:szCs w:val="22"/>
              </w:rPr>
              <w:t xml:space="preserve">- </w:t>
            </w:r>
            <w:r>
              <w:rPr>
                <w:sz w:val="22"/>
                <w:szCs w:val="22"/>
              </w:rPr>
              <w:t>Ré</w:t>
            </w:r>
            <w:r w:rsidR="00D90C61">
              <w:rPr>
                <w:sz w:val="22"/>
                <w:szCs w:val="22"/>
              </w:rPr>
              <w:t>organisation de</w:t>
            </w:r>
            <w:r>
              <w:rPr>
                <w:sz w:val="22"/>
                <w:szCs w:val="22"/>
              </w:rPr>
              <w:t xml:space="preserve"> la relation avec la clientèle </w:t>
            </w:r>
          </w:p>
          <w:p w14:paraId="40538B37" w14:textId="77777777" w:rsidR="007B701A" w:rsidRDefault="007B701A" w:rsidP="006045F2">
            <w:pPr>
              <w:pStyle w:val="Default"/>
              <w:jc w:val="both"/>
              <w:rPr>
                <w:sz w:val="22"/>
                <w:szCs w:val="22"/>
              </w:rPr>
            </w:pPr>
            <w:r>
              <w:rPr>
                <w:sz w:val="22"/>
                <w:szCs w:val="22"/>
              </w:rPr>
              <w:t xml:space="preserve">- </w:t>
            </w:r>
            <w:r w:rsidR="00D90C61">
              <w:rPr>
                <w:sz w:val="22"/>
                <w:szCs w:val="22"/>
              </w:rPr>
              <w:t>P</w:t>
            </w:r>
            <w:r>
              <w:rPr>
                <w:sz w:val="22"/>
                <w:szCs w:val="22"/>
              </w:rPr>
              <w:t>lages horaires d’ouverture au public</w:t>
            </w:r>
            <w:r w:rsidR="00D90C61">
              <w:rPr>
                <w:sz w:val="22"/>
                <w:szCs w:val="22"/>
              </w:rPr>
              <w:t xml:space="preserve"> ajustées</w:t>
            </w:r>
          </w:p>
          <w:p w14:paraId="6010A67A" w14:textId="77777777" w:rsidR="007B701A" w:rsidRDefault="007B701A" w:rsidP="006045F2">
            <w:pPr>
              <w:pStyle w:val="Default"/>
              <w:jc w:val="both"/>
              <w:rPr>
                <w:sz w:val="22"/>
                <w:szCs w:val="22"/>
              </w:rPr>
            </w:pPr>
            <w:r>
              <w:rPr>
                <w:sz w:val="22"/>
                <w:szCs w:val="22"/>
              </w:rPr>
              <w:t xml:space="preserve">- </w:t>
            </w:r>
            <w:r w:rsidR="00D90C61">
              <w:rPr>
                <w:sz w:val="22"/>
                <w:szCs w:val="22"/>
              </w:rPr>
              <w:t>P</w:t>
            </w:r>
            <w:r>
              <w:rPr>
                <w:sz w:val="22"/>
                <w:szCs w:val="22"/>
              </w:rPr>
              <w:t>ostes de travail en contact avec les clients</w:t>
            </w:r>
            <w:r w:rsidR="00D90C61">
              <w:rPr>
                <w:sz w:val="22"/>
                <w:szCs w:val="22"/>
              </w:rPr>
              <w:t xml:space="preserve"> équipés</w:t>
            </w:r>
            <w:r>
              <w:rPr>
                <w:sz w:val="22"/>
                <w:szCs w:val="22"/>
              </w:rPr>
              <w:t xml:space="preserve"> d’une paroi en p</w:t>
            </w:r>
            <w:r w:rsidR="00D90C61">
              <w:rPr>
                <w:sz w:val="22"/>
                <w:szCs w:val="22"/>
              </w:rPr>
              <w:t>lexiglas</w:t>
            </w:r>
            <w:r>
              <w:rPr>
                <w:sz w:val="22"/>
                <w:szCs w:val="22"/>
              </w:rPr>
              <w:t xml:space="preserve"> </w:t>
            </w:r>
          </w:p>
          <w:p w14:paraId="79CF8CEE" w14:textId="77777777" w:rsidR="007B701A" w:rsidRDefault="007B701A" w:rsidP="006045F2">
            <w:pPr>
              <w:pStyle w:val="Default"/>
              <w:jc w:val="both"/>
              <w:rPr>
                <w:sz w:val="22"/>
                <w:szCs w:val="22"/>
              </w:rPr>
            </w:pPr>
            <w:r>
              <w:rPr>
                <w:sz w:val="22"/>
                <w:szCs w:val="22"/>
              </w:rPr>
              <w:t xml:space="preserve">- </w:t>
            </w:r>
            <w:r w:rsidR="00D90C61">
              <w:rPr>
                <w:sz w:val="22"/>
                <w:szCs w:val="22"/>
              </w:rPr>
              <w:t>Les clients ont été informés</w:t>
            </w:r>
            <w:r>
              <w:rPr>
                <w:sz w:val="22"/>
                <w:szCs w:val="22"/>
              </w:rPr>
              <w:t xml:space="preserve"> des différentes mesures de protection mises en œuvre et, plus généralement, sur la nécessité de respecter les gestes barrière :</w:t>
            </w:r>
          </w:p>
          <w:p w14:paraId="2A5E74E8" w14:textId="77777777" w:rsidR="007B701A" w:rsidRDefault="007B701A" w:rsidP="006045F2">
            <w:pPr>
              <w:pStyle w:val="Default"/>
              <w:numPr>
                <w:ilvl w:val="0"/>
                <w:numId w:val="6"/>
              </w:numPr>
              <w:jc w:val="both"/>
              <w:rPr>
                <w:sz w:val="22"/>
                <w:szCs w:val="22"/>
              </w:rPr>
            </w:pPr>
            <w:proofErr w:type="gramStart"/>
            <w:r>
              <w:rPr>
                <w:sz w:val="22"/>
                <w:szCs w:val="22"/>
              </w:rPr>
              <w:t>sur</w:t>
            </w:r>
            <w:proofErr w:type="gramEnd"/>
            <w:r>
              <w:rPr>
                <w:sz w:val="22"/>
                <w:szCs w:val="22"/>
              </w:rPr>
              <w:t xml:space="preserve"> le site internet de l’entreprise</w:t>
            </w:r>
          </w:p>
          <w:p w14:paraId="04B7B83C" w14:textId="77777777" w:rsidR="007B701A" w:rsidRDefault="007B701A" w:rsidP="006045F2">
            <w:pPr>
              <w:pStyle w:val="Default"/>
              <w:numPr>
                <w:ilvl w:val="0"/>
                <w:numId w:val="6"/>
              </w:numPr>
              <w:jc w:val="both"/>
              <w:rPr>
                <w:sz w:val="22"/>
                <w:szCs w:val="22"/>
              </w:rPr>
            </w:pPr>
            <w:proofErr w:type="gramStart"/>
            <w:r>
              <w:rPr>
                <w:sz w:val="22"/>
                <w:szCs w:val="22"/>
              </w:rPr>
              <w:t>lors</w:t>
            </w:r>
            <w:proofErr w:type="gramEnd"/>
            <w:r>
              <w:rPr>
                <w:sz w:val="22"/>
                <w:szCs w:val="22"/>
              </w:rPr>
              <w:t xml:space="preserve"> de la prise de rendez-vous</w:t>
            </w:r>
          </w:p>
          <w:p w14:paraId="17238202" w14:textId="77777777" w:rsidR="007B701A" w:rsidRDefault="007B701A" w:rsidP="006045F2">
            <w:pPr>
              <w:pStyle w:val="Default"/>
              <w:numPr>
                <w:ilvl w:val="0"/>
                <w:numId w:val="6"/>
              </w:numPr>
              <w:jc w:val="both"/>
              <w:rPr>
                <w:sz w:val="22"/>
                <w:szCs w:val="22"/>
              </w:rPr>
            </w:pPr>
            <w:proofErr w:type="gramStart"/>
            <w:r>
              <w:rPr>
                <w:sz w:val="22"/>
                <w:szCs w:val="22"/>
              </w:rPr>
              <w:t>par</w:t>
            </w:r>
            <w:proofErr w:type="gramEnd"/>
            <w:r>
              <w:rPr>
                <w:sz w:val="22"/>
                <w:szCs w:val="22"/>
              </w:rPr>
              <w:t xml:space="preserve"> courriel envoyé à tous les clients de l’entreprise et dans les messages de réponse automatique</w:t>
            </w:r>
          </w:p>
          <w:p w14:paraId="483F40A5" w14:textId="77777777" w:rsidR="007B701A" w:rsidRDefault="007B701A" w:rsidP="006045F2">
            <w:pPr>
              <w:pStyle w:val="Default"/>
              <w:numPr>
                <w:ilvl w:val="0"/>
                <w:numId w:val="6"/>
              </w:numPr>
              <w:jc w:val="both"/>
              <w:rPr>
                <w:sz w:val="22"/>
                <w:szCs w:val="22"/>
              </w:rPr>
            </w:pPr>
            <w:proofErr w:type="gramStart"/>
            <w:r>
              <w:rPr>
                <w:sz w:val="22"/>
                <w:szCs w:val="22"/>
              </w:rPr>
              <w:t>par</w:t>
            </w:r>
            <w:proofErr w:type="gramEnd"/>
            <w:r>
              <w:rPr>
                <w:sz w:val="22"/>
                <w:szCs w:val="22"/>
              </w:rPr>
              <w:t xml:space="preserve"> message sur le répondeur téléphonique de l’entreprise</w:t>
            </w:r>
          </w:p>
          <w:p w14:paraId="3D9FE371" w14:textId="77777777" w:rsidR="007B701A" w:rsidRDefault="007B701A" w:rsidP="006045F2">
            <w:pPr>
              <w:pStyle w:val="Default"/>
              <w:numPr>
                <w:ilvl w:val="0"/>
                <w:numId w:val="6"/>
              </w:numPr>
              <w:jc w:val="both"/>
              <w:rPr>
                <w:sz w:val="22"/>
                <w:szCs w:val="22"/>
              </w:rPr>
            </w:pPr>
            <w:proofErr w:type="gramStart"/>
            <w:r>
              <w:rPr>
                <w:sz w:val="22"/>
                <w:szCs w:val="22"/>
              </w:rPr>
              <w:t>par</w:t>
            </w:r>
            <w:proofErr w:type="gramEnd"/>
            <w:r>
              <w:rPr>
                <w:sz w:val="22"/>
                <w:szCs w:val="22"/>
              </w:rPr>
              <w:t xml:space="preserve"> un panneau visible dès l’entrée de l’entreprise</w:t>
            </w:r>
          </w:p>
          <w:p w14:paraId="39E5364D" w14:textId="77777777" w:rsidR="007B701A" w:rsidRDefault="007B701A" w:rsidP="006045F2">
            <w:pPr>
              <w:pStyle w:val="Default"/>
              <w:numPr>
                <w:ilvl w:val="0"/>
                <w:numId w:val="6"/>
              </w:numPr>
              <w:jc w:val="both"/>
              <w:rPr>
                <w:sz w:val="22"/>
                <w:szCs w:val="22"/>
              </w:rPr>
            </w:pPr>
            <w:proofErr w:type="gramStart"/>
            <w:r>
              <w:rPr>
                <w:sz w:val="22"/>
                <w:szCs w:val="22"/>
              </w:rPr>
              <w:t>par</w:t>
            </w:r>
            <w:proofErr w:type="gramEnd"/>
            <w:r>
              <w:rPr>
                <w:sz w:val="22"/>
                <w:szCs w:val="22"/>
              </w:rPr>
              <w:t xml:space="preserve"> un lien vers la fiche sanitaire figurant sur le site du Ministère des solidarités et de la santé inséré dans les signatures électroniques </w:t>
            </w:r>
          </w:p>
          <w:p w14:paraId="2960F00E" w14:textId="77777777" w:rsidR="007B701A" w:rsidRDefault="007B701A" w:rsidP="006045F2">
            <w:pPr>
              <w:pStyle w:val="Default"/>
              <w:jc w:val="both"/>
              <w:rPr>
                <w:sz w:val="22"/>
                <w:szCs w:val="22"/>
              </w:rPr>
            </w:pPr>
            <w:r>
              <w:rPr>
                <w:sz w:val="22"/>
                <w:szCs w:val="22"/>
              </w:rPr>
              <w:t>- Fix</w:t>
            </w:r>
            <w:r w:rsidR="00D90C61">
              <w:rPr>
                <w:sz w:val="22"/>
                <w:szCs w:val="22"/>
              </w:rPr>
              <w:t>ation d’</w:t>
            </w:r>
            <w:r>
              <w:rPr>
                <w:sz w:val="22"/>
                <w:szCs w:val="22"/>
              </w:rPr>
              <w:t>un nombre maximum de clients présents simultanément dans l’</w:t>
            </w:r>
            <w:r w:rsidR="00D90C61">
              <w:rPr>
                <w:sz w:val="22"/>
                <w:szCs w:val="22"/>
              </w:rPr>
              <w:t>agence</w:t>
            </w:r>
            <w:r>
              <w:rPr>
                <w:sz w:val="22"/>
                <w:szCs w:val="22"/>
              </w:rPr>
              <w:t xml:space="preserve">, afin que les règles de distanciation </w:t>
            </w:r>
            <w:r w:rsidR="00D90C61">
              <w:rPr>
                <w:sz w:val="22"/>
                <w:szCs w:val="22"/>
              </w:rPr>
              <w:t>physique</w:t>
            </w:r>
            <w:r>
              <w:rPr>
                <w:sz w:val="22"/>
                <w:szCs w:val="22"/>
              </w:rPr>
              <w:t xml:space="preserve"> puissent être respectées</w:t>
            </w:r>
          </w:p>
          <w:p w14:paraId="06E618E3" w14:textId="77777777" w:rsidR="00D90C61" w:rsidRDefault="007B701A" w:rsidP="006045F2">
            <w:pPr>
              <w:pStyle w:val="Default"/>
              <w:jc w:val="both"/>
              <w:rPr>
                <w:sz w:val="22"/>
                <w:szCs w:val="22"/>
              </w:rPr>
            </w:pPr>
            <w:r>
              <w:rPr>
                <w:sz w:val="22"/>
                <w:szCs w:val="22"/>
              </w:rPr>
              <w:t xml:space="preserve">- </w:t>
            </w:r>
            <w:r w:rsidR="00D90C61">
              <w:rPr>
                <w:sz w:val="22"/>
                <w:szCs w:val="22"/>
              </w:rPr>
              <w:t>L</w:t>
            </w:r>
            <w:r>
              <w:rPr>
                <w:sz w:val="22"/>
                <w:szCs w:val="22"/>
              </w:rPr>
              <w:t xml:space="preserve">a prise de rendez-vous </w:t>
            </w:r>
            <w:r w:rsidR="00D90C61">
              <w:rPr>
                <w:sz w:val="22"/>
                <w:szCs w:val="22"/>
              </w:rPr>
              <w:t xml:space="preserve">est privilégiée </w:t>
            </w:r>
          </w:p>
          <w:p w14:paraId="44558119" w14:textId="77777777" w:rsidR="007B701A" w:rsidRDefault="00D90C61" w:rsidP="006045F2">
            <w:pPr>
              <w:pStyle w:val="Default"/>
              <w:jc w:val="both"/>
              <w:rPr>
                <w:sz w:val="22"/>
                <w:szCs w:val="22"/>
              </w:rPr>
            </w:pPr>
            <w:r>
              <w:rPr>
                <w:sz w:val="22"/>
                <w:szCs w:val="22"/>
              </w:rPr>
              <w:t>- Une</w:t>
            </w:r>
            <w:r w:rsidR="007B701A">
              <w:rPr>
                <w:sz w:val="22"/>
                <w:szCs w:val="22"/>
              </w:rPr>
              <w:t xml:space="preserve"> file d’attente </w:t>
            </w:r>
            <w:r>
              <w:rPr>
                <w:sz w:val="22"/>
                <w:szCs w:val="22"/>
              </w:rPr>
              <w:t xml:space="preserve">est organisée </w:t>
            </w:r>
            <w:r w:rsidR="007B701A">
              <w:rPr>
                <w:sz w:val="22"/>
                <w:szCs w:val="22"/>
              </w:rPr>
              <w:t>à l’extérieur des locaux,</w:t>
            </w:r>
          </w:p>
          <w:p w14:paraId="1F46849C" w14:textId="77777777" w:rsidR="007B701A" w:rsidRDefault="007B701A" w:rsidP="006045F2">
            <w:pPr>
              <w:pStyle w:val="Default"/>
              <w:jc w:val="both"/>
              <w:rPr>
                <w:sz w:val="22"/>
                <w:szCs w:val="22"/>
              </w:rPr>
            </w:pPr>
            <w:r>
              <w:rPr>
                <w:sz w:val="22"/>
                <w:szCs w:val="22"/>
              </w:rPr>
              <w:t xml:space="preserve">- </w:t>
            </w:r>
            <w:r w:rsidR="00D90C61">
              <w:rPr>
                <w:sz w:val="22"/>
                <w:szCs w:val="22"/>
              </w:rPr>
              <w:t>L</w:t>
            </w:r>
            <w:r>
              <w:rPr>
                <w:sz w:val="22"/>
                <w:szCs w:val="22"/>
              </w:rPr>
              <w:t xml:space="preserve">es clients </w:t>
            </w:r>
            <w:r w:rsidR="00D90C61">
              <w:rPr>
                <w:sz w:val="22"/>
                <w:szCs w:val="22"/>
              </w:rPr>
              <w:t xml:space="preserve">sont incités </w:t>
            </w:r>
            <w:r>
              <w:rPr>
                <w:sz w:val="22"/>
                <w:szCs w:val="22"/>
              </w:rPr>
              <w:t>à formuler</w:t>
            </w:r>
            <w:r>
              <w:rPr>
                <w:i/>
                <w:iCs/>
                <w:sz w:val="22"/>
                <w:szCs w:val="22"/>
              </w:rPr>
              <w:t xml:space="preserve"> leurs </w:t>
            </w:r>
            <w:r>
              <w:rPr>
                <w:sz w:val="22"/>
                <w:szCs w:val="22"/>
              </w:rPr>
              <w:t xml:space="preserve">demandes par téléphone ou courriel </w:t>
            </w:r>
          </w:p>
          <w:p w14:paraId="6F5A170E" w14:textId="77777777" w:rsidR="007B701A" w:rsidRDefault="007B701A" w:rsidP="006045F2">
            <w:pPr>
              <w:pStyle w:val="Default"/>
              <w:jc w:val="both"/>
              <w:rPr>
                <w:sz w:val="22"/>
                <w:szCs w:val="22"/>
              </w:rPr>
            </w:pPr>
            <w:r>
              <w:rPr>
                <w:sz w:val="22"/>
                <w:szCs w:val="22"/>
              </w:rPr>
              <w:t xml:space="preserve">- </w:t>
            </w:r>
            <w:r w:rsidR="00D90C61">
              <w:rPr>
                <w:sz w:val="22"/>
                <w:szCs w:val="22"/>
              </w:rPr>
              <w:t>L</w:t>
            </w:r>
            <w:r>
              <w:rPr>
                <w:sz w:val="22"/>
                <w:szCs w:val="22"/>
              </w:rPr>
              <w:t>es visiteurs</w:t>
            </w:r>
            <w:r w:rsidR="00D90C61">
              <w:rPr>
                <w:sz w:val="22"/>
                <w:szCs w:val="22"/>
              </w:rPr>
              <w:t xml:space="preserve"> sont invités</w:t>
            </w:r>
            <w:r>
              <w:rPr>
                <w:sz w:val="22"/>
                <w:szCs w:val="22"/>
              </w:rPr>
              <w:t xml:space="preserve"> à s’équiper d’un masque de protection, à veiller à conserver une distance </w:t>
            </w:r>
            <w:r w:rsidR="00D90C61">
              <w:rPr>
                <w:sz w:val="22"/>
                <w:szCs w:val="22"/>
              </w:rPr>
              <w:t>physique</w:t>
            </w:r>
            <w:r>
              <w:rPr>
                <w:sz w:val="22"/>
                <w:szCs w:val="22"/>
              </w:rPr>
              <w:t xml:space="preserve"> d’au moins 1 mètre et à utiliser leur propre</w:t>
            </w:r>
            <w:r>
              <w:rPr>
                <w:i/>
                <w:iCs/>
                <w:sz w:val="22"/>
                <w:szCs w:val="22"/>
              </w:rPr>
              <w:t xml:space="preserve"> </w:t>
            </w:r>
            <w:r>
              <w:rPr>
                <w:sz w:val="22"/>
                <w:szCs w:val="22"/>
              </w:rPr>
              <w:t>stylo</w:t>
            </w:r>
          </w:p>
          <w:p w14:paraId="6E3371BD" w14:textId="77777777" w:rsidR="007B701A" w:rsidRPr="00D90C61" w:rsidRDefault="007B701A" w:rsidP="006045F2">
            <w:pPr>
              <w:pStyle w:val="Default"/>
              <w:jc w:val="both"/>
              <w:rPr>
                <w:sz w:val="22"/>
                <w:szCs w:val="22"/>
              </w:rPr>
            </w:pPr>
            <w:r>
              <w:rPr>
                <w:sz w:val="22"/>
                <w:szCs w:val="22"/>
              </w:rPr>
              <w:t xml:space="preserve">- </w:t>
            </w:r>
            <w:r w:rsidR="00D90C61">
              <w:rPr>
                <w:sz w:val="22"/>
                <w:szCs w:val="22"/>
              </w:rPr>
              <w:t>In</w:t>
            </w:r>
            <w:r>
              <w:rPr>
                <w:sz w:val="22"/>
                <w:szCs w:val="22"/>
              </w:rPr>
              <w:t>form</w:t>
            </w:r>
            <w:r w:rsidR="00D90C61">
              <w:rPr>
                <w:sz w:val="22"/>
                <w:szCs w:val="22"/>
              </w:rPr>
              <w:t>ation d</w:t>
            </w:r>
            <w:r>
              <w:rPr>
                <w:sz w:val="22"/>
                <w:szCs w:val="22"/>
              </w:rPr>
              <w:t>es salariés sur la procédure à suivre en cas de suspicion de contamination du salarié</w:t>
            </w:r>
          </w:p>
        </w:tc>
        <w:tc>
          <w:tcPr>
            <w:tcW w:w="2977" w:type="dxa"/>
            <w:tcBorders>
              <w:top w:val="single" w:sz="4" w:space="0" w:color="auto"/>
              <w:left w:val="single" w:sz="4" w:space="0" w:color="auto"/>
              <w:bottom w:val="single" w:sz="4" w:space="0" w:color="auto"/>
              <w:right w:val="single" w:sz="4" w:space="0" w:color="auto"/>
            </w:tcBorders>
          </w:tcPr>
          <w:p w14:paraId="469F5107" w14:textId="77777777" w:rsidR="007B701A" w:rsidRDefault="00D90C61" w:rsidP="006045F2">
            <w:pPr>
              <w:pStyle w:val="Default"/>
              <w:jc w:val="both"/>
              <w:rPr>
                <w:sz w:val="22"/>
                <w:szCs w:val="22"/>
              </w:rPr>
            </w:pPr>
            <w:r>
              <w:rPr>
                <w:sz w:val="22"/>
                <w:szCs w:val="22"/>
              </w:rPr>
              <w:t>Prévoir une boite dédiée au dépôt des documents administratifs par les clients.</w:t>
            </w:r>
          </w:p>
        </w:tc>
      </w:tr>
      <w:tr w:rsidR="007B701A" w14:paraId="32D04579" w14:textId="77777777" w:rsidTr="00F335EC">
        <w:trPr>
          <w:trHeight w:val="1590"/>
        </w:trPr>
        <w:tc>
          <w:tcPr>
            <w:tcW w:w="1526" w:type="dxa"/>
            <w:vMerge/>
            <w:tcBorders>
              <w:left w:val="single" w:sz="4" w:space="0" w:color="auto"/>
              <w:right w:val="single" w:sz="4" w:space="0" w:color="auto"/>
            </w:tcBorders>
          </w:tcPr>
          <w:p w14:paraId="7F2CF3E9" w14:textId="77777777" w:rsidR="007B701A" w:rsidRDefault="007B701A" w:rsidP="00B1592A">
            <w:pPr>
              <w:pStyle w:val="Default"/>
              <w:rPr>
                <w:sz w:val="22"/>
                <w:szCs w:val="22"/>
              </w:rPr>
            </w:pPr>
          </w:p>
        </w:tc>
        <w:tc>
          <w:tcPr>
            <w:tcW w:w="2268" w:type="dxa"/>
            <w:vMerge/>
            <w:tcBorders>
              <w:left w:val="single" w:sz="4" w:space="0" w:color="auto"/>
              <w:right w:val="single" w:sz="4" w:space="0" w:color="auto"/>
            </w:tcBorders>
          </w:tcPr>
          <w:p w14:paraId="7A9624A8" w14:textId="77777777" w:rsidR="007B701A" w:rsidRDefault="007B701A" w:rsidP="00B1592A">
            <w:pPr>
              <w:pStyle w:val="Default"/>
              <w:rPr>
                <w:b/>
                <w:bCs/>
                <w:sz w:val="22"/>
                <w:szCs w:val="22"/>
              </w:rPr>
            </w:pPr>
          </w:p>
        </w:tc>
        <w:tc>
          <w:tcPr>
            <w:tcW w:w="1276" w:type="dxa"/>
            <w:vMerge/>
            <w:tcBorders>
              <w:left w:val="single" w:sz="4" w:space="0" w:color="auto"/>
              <w:right w:val="single" w:sz="4" w:space="0" w:color="auto"/>
            </w:tcBorders>
          </w:tcPr>
          <w:p w14:paraId="6D093A56" w14:textId="77777777" w:rsidR="007B701A" w:rsidRDefault="007B701A" w:rsidP="00B1592A">
            <w:pPr>
              <w:pStyle w:val="Default"/>
              <w:rPr>
                <w:sz w:val="22"/>
                <w:szCs w:val="22"/>
              </w:rPr>
            </w:pPr>
          </w:p>
        </w:tc>
        <w:tc>
          <w:tcPr>
            <w:tcW w:w="1134" w:type="dxa"/>
            <w:vMerge/>
            <w:tcBorders>
              <w:left w:val="single" w:sz="4" w:space="0" w:color="auto"/>
              <w:right w:val="single" w:sz="4" w:space="0" w:color="auto"/>
            </w:tcBorders>
          </w:tcPr>
          <w:p w14:paraId="160FF872" w14:textId="77777777" w:rsidR="007B701A" w:rsidRDefault="007B701A" w:rsidP="00B1592A">
            <w:pPr>
              <w:pStyle w:val="Default"/>
              <w:rPr>
                <w:sz w:val="22"/>
                <w:szCs w:val="22"/>
              </w:rPr>
            </w:pPr>
          </w:p>
        </w:tc>
        <w:tc>
          <w:tcPr>
            <w:tcW w:w="1275" w:type="dxa"/>
            <w:vMerge/>
            <w:tcBorders>
              <w:left w:val="single" w:sz="4" w:space="0" w:color="auto"/>
              <w:right w:val="single" w:sz="4" w:space="0" w:color="auto"/>
            </w:tcBorders>
          </w:tcPr>
          <w:p w14:paraId="7DBAE2FC" w14:textId="77777777" w:rsidR="007B701A" w:rsidRDefault="007B701A" w:rsidP="00B1592A">
            <w:pPr>
              <w:pStyle w:val="Default"/>
              <w:rPr>
                <w:sz w:val="22"/>
                <w:szCs w:val="22"/>
              </w:rPr>
            </w:pPr>
          </w:p>
        </w:tc>
        <w:tc>
          <w:tcPr>
            <w:tcW w:w="5103" w:type="dxa"/>
            <w:vMerge/>
            <w:tcBorders>
              <w:left w:val="single" w:sz="4" w:space="0" w:color="auto"/>
              <w:right w:val="single" w:sz="4" w:space="0" w:color="auto"/>
            </w:tcBorders>
            <w:hideMark/>
          </w:tcPr>
          <w:p w14:paraId="05A2D8E2" w14:textId="77777777" w:rsidR="007B701A" w:rsidRDefault="007B701A" w:rsidP="007E2F22">
            <w:pPr>
              <w:pStyle w:val="Default"/>
              <w:rPr>
                <w:sz w:val="22"/>
                <w:szCs w:val="22"/>
              </w:rPr>
            </w:pPr>
          </w:p>
        </w:tc>
        <w:tc>
          <w:tcPr>
            <w:tcW w:w="2977" w:type="dxa"/>
            <w:tcBorders>
              <w:top w:val="single" w:sz="4" w:space="0" w:color="auto"/>
              <w:left w:val="single" w:sz="4" w:space="0" w:color="auto"/>
              <w:bottom w:val="nil"/>
              <w:right w:val="single" w:sz="4" w:space="0" w:color="auto"/>
            </w:tcBorders>
          </w:tcPr>
          <w:p w14:paraId="536708FA" w14:textId="77777777" w:rsidR="007B701A" w:rsidRDefault="007B701A" w:rsidP="00B1592A">
            <w:pPr>
              <w:pStyle w:val="Default"/>
              <w:rPr>
                <w:sz w:val="22"/>
                <w:szCs w:val="22"/>
              </w:rPr>
            </w:pPr>
          </w:p>
        </w:tc>
      </w:tr>
      <w:tr w:rsidR="007B701A" w14:paraId="029B7E24" w14:textId="77777777" w:rsidTr="00F335EC">
        <w:trPr>
          <w:trHeight w:val="1590"/>
        </w:trPr>
        <w:tc>
          <w:tcPr>
            <w:tcW w:w="1526" w:type="dxa"/>
            <w:vMerge/>
            <w:tcBorders>
              <w:left w:val="single" w:sz="4" w:space="0" w:color="auto"/>
              <w:bottom w:val="single" w:sz="4" w:space="0" w:color="auto"/>
              <w:right w:val="single" w:sz="4" w:space="0" w:color="auto"/>
            </w:tcBorders>
          </w:tcPr>
          <w:p w14:paraId="7B0606F3" w14:textId="77777777" w:rsidR="007B701A" w:rsidRDefault="007B701A" w:rsidP="00B1592A">
            <w:pPr>
              <w:pStyle w:val="Default"/>
              <w:rPr>
                <w:sz w:val="22"/>
                <w:szCs w:val="22"/>
              </w:rPr>
            </w:pPr>
          </w:p>
        </w:tc>
        <w:tc>
          <w:tcPr>
            <w:tcW w:w="2268" w:type="dxa"/>
            <w:vMerge/>
            <w:tcBorders>
              <w:left w:val="single" w:sz="4" w:space="0" w:color="auto"/>
              <w:bottom w:val="single" w:sz="4" w:space="0" w:color="auto"/>
              <w:right w:val="single" w:sz="4" w:space="0" w:color="auto"/>
            </w:tcBorders>
          </w:tcPr>
          <w:p w14:paraId="314589DF" w14:textId="77777777" w:rsidR="007B701A" w:rsidRDefault="007B701A" w:rsidP="00B1592A">
            <w:pPr>
              <w:pStyle w:val="Default"/>
              <w:rPr>
                <w:b/>
                <w:bCs/>
                <w:sz w:val="22"/>
                <w:szCs w:val="22"/>
              </w:rPr>
            </w:pPr>
          </w:p>
        </w:tc>
        <w:tc>
          <w:tcPr>
            <w:tcW w:w="1276" w:type="dxa"/>
            <w:vMerge/>
            <w:tcBorders>
              <w:left w:val="single" w:sz="4" w:space="0" w:color="auto"/>
              <w:bottom w:val="single" w:sz="4" w:space="0" w:color="auto"/>
              <w:right w:val="single" w:sz="4" w:space="0" w:color="auto"/>
            </w:tcBorders>
          </w:tcPr>
          <w:p w14:paraId="53C6F193" w14:textId="77777777" w:rsidR="007B701A" w:rsidRDefault="007B701A" w:rsidP="00B1592A">
            <w:pPr>
              <w:pStyle w:val="Default"/>
              <w:rPr>
                <w:sz w:val="22"/>
                <w:szCs w:val="22"/>
              </w:rPr>
            </w:pPr>
          </w:p>
        </w:tc>
        <w:tc>
          <w:tcPr>
            <w:tcW w:w="1134" w:type="dxa"/>
            <w:vMerge/>
            <w:tcBorders>
              <w:left w:val="single" w:sz="4" w:space="0" w:color="auto"/>
              <w:bottom w:val="single" w:sz="4" w:space="0" w:color="auto"/>
              <w:right w:val="single" w:sz="4" w:space="0" w:color="auto"/>
            </w:tcBorders>
          </w:tcPr>
          <w:p w14:paraId="122E6BC6" w14:textId="77777777" w:rsidR="007B701A" w:rsidRDefault="007B701A" w:rsidP="00B1592A">
            <w:pPr>
              <w:pStyle w:val="Default"/>
              <w:rPr>
                <w:sz w:val="22"/>
                <w:szCs w:val="22"/>
              </w:rPr>
            </w:pPr>
          </w:p>
        </w:tc>
        <w:tc>
          <w:tcPr>
            <w:tcW w:w="1275" w:type="dxa"/>
            <w:vMerge/>
            <w:tcBorders>
              <w:left w:val="single" w:sz="4" w:space="0" w:color="auto"/>
              <w:bottom w:val="single" w:sz="4" w:space="0" w:color="auto"/>
              <w:right w:val="single" w:sz="4" w:space="0" w:color="auto"/>
            </w:tcBorders>
          </w:tcPr>
          <w:p w14:paraId="19E93677" w14:textId="77777777" w:rsidR="007B701A" w:rsidRDefault="007B701A" w:rsidP="00B1592A">
            <w:pPr>
              <w:pStyle w:val="Default"/>
              <w:rPr>
                <w:sz w:val="22"/>
                <w:szCs w:val="22"/>
              </w:rPr>
            </w:pPr>
          </w:p>
        </w:tc>
        <w:tc>
          <w:tcPr>
            <w:tcW w:w="5103" w:type="dxa"/>
            <w:vMerge/>
            <w:tcBorders>
              <w:left w:val="single" w:sz="4" w:space="0" w:color="auto"/>
              <w:bottom w:val="single" w:sz="4" w:space="0" w:color="auto"/>
              <w:right w:val="single" w:sz="4" w:space="0" w:color="auto"/>
            </w:tcBorders>
            <w:hideMark/>
          </w:tcPr>
          <w:p w14:paraId="22DB3B2A" w14:textId="77777777" w:rsidR="007B701A" w:rsidRDefault="007B701A" w:rsidP="00B1592A">
            <w:pPr>
              <w:pStyle w:val="Default"/>
              <w:rPr>
                <w:sz w:val="22"/>
                <w:szCs w:val="22"/>
              </w:rPr>
            </w:pPr>
          </w:p>
        </w:tc>
        <w:tc>
          <w:tcPr>
            <w:tcW w:w="2977" w:type="dxa"/>
            <w:tcBorders>
              <w:top w:val="nil"/>
              <w:left w:val="single" w:sz="4" w:space="0" w:color="auto"/>
              <w:bottom w:val="single" w:sz="4" w:space="0" w:color="auto"/>
              <w:right w:val="single" w:sz="4" w:space="0" w:color="auto"/>
            </w:tcBorders>
          </w:tcPr>
          <w:p w14:paraId="4F797C1F" w14:textId="77777777" w:rsidR="007B701A" w:rsidRDefault="007B701A" w:rsidP="00B1592A">
            <w:pPr>
              <w:pStyle w:val="Default"/>
              <w:rPr>
                <w:sz w:val="22"/>
                <w:szCs w:val="22"/>
              </w:rPr>
            </w:pPr>
          </w:p>
        </w:tc>
      </w:tr>
      <w:tr w:rsidR="00B1592A" w14:paraId="0B297A39" w14:textId="77777777" w:rsidTr="00F335EC">
        <w:trPr>
          <w:trHeight w:val="1255"/>
        </w:trPr>
        <w:tc>
          <w:tcPr>
            <w:tcW w:w="1526" w:type="dxa"/>
            <w:tcBorders>
              <w:top w:val="single" w:sz="4" w:space="0" w:color="auto"/>
              <w:left w:val="single" w:sz="4" w:space="0" w:color="auto"/>
              <w:bottom w:val="single" w:sz="4" w:space="0" w:color="auto"/>
              <w:right w:val="single" w:sz="4" w:space="0" w:color="auto"/>
            </w:tcBorders>
          </w:tcPr>
          <w:p w14:paraId="2242EC7E" w14:textId="77777777" w:rsidR="00B1592A" w:rsidRDefault="00B1592A" w:rsidP="00B1592A">
            <w:pPr>
              <w:pStyle w:val="Default"/>
              <w:rPr>
                <w:sz w:val="22"/>
                <w:szCs w:val="22"/>
              </w:rPr>
            </w:pPr>
          </w:p>
          <w:p w14:paraId="7C776734" w14:textId="77777777" w:rsidR="00B1592A" w:rsidRDefault="00B1592A" w:rsidP="00B1592A">
            <w:pPr>
              <w:pStyle w:val="Default"/>
              <w:rPr>
                <w:sz w:val="22"/>
                <w:szCs w:val="22"/>
              </w:rPr>
            </w:pPr>
          </w:p>
          <w:p w14:paraId="0BBF2709" w14:textId="77777777" w:rsidR="00B1592A" w:rsidRDefault="00B1592A" w:rsidP="00B1592A">
            <w:pPr>
              <w:pStyle w:val="Default"/>
              <w:rPr>
                <w:sz w:val="22"/>
                <w:szCs w:val="22"/>
              </w:rPr>
            </w:pPr>
          </w:p>
          <w:p w14:paraId="3F494289" w14:textId="77777777" w:rsidR="00B1592A" w:rsidRDefault="00B1592A" w:rsidP="00B1592A">
            <w:pPr>
              <w:pStyle w:val="Default"/>
              <w:rPr>
                <w:sz w:val="22"/>
                <w:szCs w:val="22"/>
              </w:rPr>
            </w:pPr>
          </w:p>
          <w:p w14:paraId="788A596F" w14:textId="77777777" w:rsidR="00B1592A" w:rsidRDefault="00B1592A" w:rsidP="00B1592A">
            <w:pPr>
              <w:pStyle w:val="Default"/>
              <w:rPr>
                <w:sz w:val="22"/>
                <w:szCs w:val="22"/>
              </w:rPr>
            </w:pPr>
          </w:p>
          <w:p w14:paraId="6E95E517" w14:textId="77777777" w:rsidR="00B1592A" w:rsidRDefault="00B1592A" w:rsidP="00B1592A">
            <w:pPr>
              <w:pStyle w:val="Default"/>
              <w:rPr>
                <w:sz w:val="22"/>
                <w:szCs w:val="22"/>
              </w:rPr>
            </w:pPr>
          </w:p>
          <w:p w14:paraId="0782A79C" w14:textId="77777777" w:rsidR="00B1592A" w:rsidRDefault="00B1592A" w:rsidP="00B1592A">
            <w:pPr>
              <w:pStyle w:val="Default"/>
              <w:rPr>
                <w:sz w:val="22"/>
                <w:szCs w:val="22"/>
              </w:rPr>
            </w:pPr>
          </w:p>
          <w:p w14:paraId="3A64AFB7" w14:textId="77777777" w:rsidR="00B1592A" w:rsidRDefault="00B1592A" w:rsidP="00B1592A">
            <w:pPr>
              <w:pStyle w:val="Default"/>
              <w:rPr>
                <w:sz w:val="22"/>
                <w:szCs w:val="22"/>
              </w:rPr>
            </w:pPr>
          </w:p>
          <w:p w14:paraId="43B5C11E" w14:textId="77777777" w:rsidR="00B1592A" w:rsidRPr="00FF0530" w:rsidRDefault="00B1592A" w:rsidP="00B1592A">
            <w:pPr>
              <w:pStyle w:val="Default"/>
              <w:rPr>
                <w:b/>
                <w:bCs/>
                <w:i/>
                <w:iCs/>
                <w:sz w:val="22"/>
                <w:szCs w:val="22"/>
              </w:rPr>
            </w:pPr>
            <w:r w:rsidRPr="00FF0530">
              <w:rPr>
                <w:b/>
                <w:bCs/>
                <w:i/>
                <w:iCs/>
                <w:sz w:val="22"/>
                <w:szCs w:val="22"/>
              </w:rPr>
              <w:t xml:space="preserve">Accès des salariés aux équipements collectifs et lieux de pause </w:t>
            </w:r>
          </w:p>
          <w:p w14:paraId="2EBE7A3C" w14:textId="77777777" w:rsidR="00B1592A" w:rsidRDefault="00B1592A" w:rsidP="00B1592A">
            <w:pPr>
              <w:pStyle w:val="Default"/>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641D92" w14:textId="77777777" w:rsidR="00B1592A" w:rsidRDefault="00B1592A" w:rsidP="00B1592A">
            <w:pPr>
              <w:pStyle w:val="Default"/>
              <w:rPr>
                <w:sz w:val="22"/>
                <w:szCs w:val="22"/>
              </w:rPr>
            </w:pPr>
            <w:r>
              <w:rPr>
                <w:sz w:val="22"/>
                <w:szCs w:val="22"/>
              </w:rPr>
              <w:t xml:space="preserve"> </w:t>
            </w:r>
          </w:p>
          <w:p w14:paraId="07CF58B6" w14:textId="77777777" w:rsidR="00B1592A" w:rsidRDefault="00B1592A" w:rsidP="00B1592A">
            <w:pPr>
              <w:pStyle w:val="Default"/>
              <w:rPr>
                <w:sz w:val="22"/>
                <w:szCs w:val="22"/>
              </w:rPr>
            </w:pPr>
          </w:p>
          <w:p w14:paraId="388AFC75" w14:textId="77777777" w:rsidR="00B1592A" w:rsidRDefault="00B1592A" w:rsidP="00B1592A">
            <w:pPr>
              <w:pStyle w:val="Default"/>
              <w:rPr>
                <w:sz w:val="22"/>
                <w:szCs w:val="22"/>
              </w:rPr>
            </w:pPr>
          </w:p>
          <w:p w14:paraId="4703F323" w14:textId="77777777" w:rsidR="00B1592A" w:rsidRPr="00FF0530" w:rsidRDefault="00B1592A" w:rsidP="00B1592A">
            <w:pPr>
              <w:pStyle w:val="Default"/>
              <w:rPr>
                <w:b/>
                <w:bCs/>
                <w:i/>
                <w:iCs/>
                <w:sz w:val="22"/>
                <w:szCs w:val="22"/>
              </w:rPr>
            </w:pPr>
            <w:r w:rsidRPr="00FF0530">
              <w:rPr>
                <w:b/>
                <w:bCs/>
                <w:i/>
                <w:iCs/>
                <w:sz w:val="22"/>
                <w:szCs w:val="22"/>
              </w:rPr>
              <w:t xml:space="preserve">Exposition des salariés au Covid-19 </w:t>
            </w:r>
          </w:p>
          <w:p w14:paraId="7D936F5C" w14:textId="77777777" w:rsidR="00B1592A" w:rsidRPr="00FF0530" w:rsidRDefault="00B1592A" w:rsidP="00B1592A">
            <w:pPr>
              <w:pStyle w:val="Default"/>
              <w:rPr>
                <w:b/>
                <w:bCs/>
                <w:i/>
                <w:iCs/>
                <w:sz w:val="22"/>
                <w:szCs w:val="22"/>
              </w:rPr>
            </w:pPr>
          </w:p>
          <w:p w14:paraId="1C2420F9" w14:textId="77777777" w:rsidR="00B1592A" w:rsidRPr="00FF0530" w:rsidRDefault="00B1592A" w:rsidP="00B1592A">
            <w:pPr>
              <w:pStyle w:val="Default"/>
              <w:rPr>
                <w:i/>
                <w:iCs/>
                <w:sz w:val="22"/>
                <w:szCs w:val="22"/>
              </w:rPr>
            </w:pPr>
            <w:r w:rsidRPr="00FF0530">
              <w:rPr>
                <w:i/>
                <w:iCs/>
                <w:sz w:val="22"/>
                <w:szCs w:val="22"/>
              </w:rPr>
              <w:t>Contact direct à moins d’1 mètre entre les salariés</w:t>
            </w:r>
          </w:p>
          <w:p w14:paraId="3111B05F" w14:textId="77777777" w:rsidR="00B1592A" w:rsidRPr="00FF0530" w:rsidRDefault="00B1592A" w:rsidP="00B1592A">
            <w:pPr>
              <w:pStyle w:val="Default"/>
              <w:rPr>
                <w:i/>
                <w:iCs/>
                <w:sz w:val="22"/>
                <w:szCs w:val="22"/>
              </w:rPr>
            </w:pPr>
          </w:p>
          <w:p w14:paraId="0EA80408" w14:textId="77777777" w:rsidR="00B1592A" w:rsidRPr="00FF0530" w:rsidRDefault="00B1592A" w:rsidP="00B1592A">
            <w:pPr>
              <w:pStyle w:val="Default"/>
              <w:rPr>
                <w:i/>
                <w:iCs/>
                <w:sz w:val="22"/>
                <w:szCs w:val="22"/>
              </w:rPr>
            </w:pPr>
            <w:r w:rsidRPr="00FF0530">
              <w:rPr>
                <w:i/>
                <w:iCs/>
                <w:sz w:val="22"/>
                <w:szCs w:val="22"/>
              </w:rPr>
              <w:t>Contact avec des objets potentiellement contaminés (imprimante partagée, fontaine à eau, machine à café...)</w:t>
            </w:r>
          </w:p>
          <w:p w14:paraId="5EAF6060" w14:textId="77777777" w:rsidR="00B1592A" w:rsidRDefault="00B1592A" w:rsidP="00B1592A">
            <w:pPr>
              <w:pStyle w:val="Defaul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91128EE" w14:textId="77777777" w:rsidR="00B1592A" w:rsidRDefault="00B1592A" w:rsidP="00B1592A">
            <w:pPr>
              <w:pStyle w:val="Default"/>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5BF512" w14:textId="77777777" w:rsidR="00B1592A" w:rsidRDefault="00B1592A" w:rsidP="00B1592A">
            <w:pPr>
              <w:pStyle w:val="Default"/>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CD59FBC" w14:textId="77777777" w:rsidR="00B1592A" w:rsidRDefault="00B1592A" w:rsidP="00B1592A">
            <w:pPr>
              <w:pStyle w:val="Default"/>
              <w:rPr>
                <w:i/>
                <w:iCs/>
                <w:sz w:val="22"/>
                <w:szCs w:val="22"/>
              </w:rPr>
            </w:pPr>
          </w:p>
          <w:p w14:paraId="3A5DD43A" w14:textId="77777777" w:rsidR="00B1592A" w:rsidRDefault="00B1592A" w:rsidP="00B1592A">
            <w:pPr>
              <w:pStyle w:val="Default"/>
              <w:rPr>
                <w:i/>
                <w:iCs/>
                <w:sz w:val="22"/>
                <w:szCs w:val="22"/>
              </w:rPr>
            </w:pPr>
          </w:p>
          <w:p w14:paraId="3CA3823F" w14:textId="77777777" w:rsidR="00B1592A" w:rsidRDefault="00B1592A" w:rsidP="00B1592A">
            <w:pPr>
              <w:pStyle w:val="Default"/>
              <w:rPr>
                <w:i/>
                <w:iCs/>
                <w:sz w:val="22"/>
                <w:szCs w:val="22"/>
              </w:rPr>
            </w:pPr>
          </w:p>
          <w:p w14:paraId="67C8882C" w14:textId="77777777" w:rsidR="00B1592A" w:rsidRDefault="00B1592A" w:rsidP="00B1592A">
            <w:pPr>
              <w:pStyle w:val="Default"/>
              <w:rPr>
                <w:i/>
                <w:iCs/>
                <w:sz w:val="22"/>
                <w:szCs w:val="22"/>
              </w:rPr>
            </w:pPr>
          </w:p>
          <w:p w14:paraId="131CDF4C" w14:textId="77777777" w:rsidR="00B1592A" w:rsidRDefault="00B1592A" w:rsidP="00B1592A">
            <w:pPr>
              <w:pStyle w:val="Default"/>
              <w:rPr>
                <w:i/>
                <w:iCs/>
                <w:sz w:val="22"/>
                <w:szCs w:val="22"/>
              </w:rPr>
            </w:pPr>
          </w:p>
          <w:p w14:paraId="55AF1BE2" w14:textId="77777777" w:rsidR="00B1592A" w:rsidRDefault="00B1592A" w:rsidP="00B1592A">
            <w:pPr>
              <w:pStyle w:val="Default"/>
              <w:rPr>
                <w:i/>
                <w:iCs/>
                <w:sz w:val="22"/>
                <w:szCs w:val="22"/>
              </w:rPr>
            </w:pPr>
          </w:p>
          <w:p w14:paraId="39CD8C90" w14:textId="77777777" w:rsidR="00B1592A" w:rsidRDefault="00B1592A" w:rsidP="00B1592A">
            <w:pPr>
              <w:pStyle w:val="Default"/>
              <w:rPr>
                <w:i/>
                <w:iCs/>
                <w:sz w:val="22"/>
                <w:szCs w:val="22"/>
              </w:rPr>
            </w:pPr>
          </w:p>
          <w:p w14:paraId="1D963387" w14:textId="77777777" w:rsidR="00B1592A" w:rsidRDefault="00B1592A" w:rsidP="00B1592A">
            <w:pPr>
              <w:pStyle w:val="Default"/>
              <w:rPr>
                <w:i/>
                <w:iCs/>
                <w:sz w:val="22"/>
                <w:szCs w:val="22"/>
              </w:rPr>
            </w:pPr>
          </w:p>
          <w:p w14:paraId="264372E6" w14:textId="77777777" w:rsidR="00B1592A" w:rsidRDefault="00B1592A" w:rsidP="00B1592A">
            <w:pPr>
              <w:pStyle w:val="Default"/>
              <w:rPr>
                <w:b/>
                <w:bCs/>
                <w:sz w:val="22"/>
                <w:szCs w:val="22"/>
              </w:rPr>
            </w:pPr>
          </w:p>
        </w:tc>
        <w:tc>
          <w:tcPr>
            <w:tcW w:w="5103" w:type="dxa"/>
            <w:tcBorders>
              <w:top w:val="single" w:sz="4" w:space="0" w:color="auto"/>
              <w:left w:val="single" w:sz="4" w:space="0" w:color="auto"/>
              <w:bottom w:val="single" w:sz="4" w:space="0" w:color="auto"/>
              <w:right w:val="single" w:sz="4" w:space="0" w:color="auto"/>
            </w:tcBorders>
            <w:hideMark/>
          </w:tcPr>
          <w:p w14:paraId="049BA585" w14:textId="77777777" w:rsidR="00B1592A" w:rsidRDefault="00B1592A" w:rsidP="006045F2">
            <w:pPr>
              <w:pStyle w:val="Default"/>
              <w:numPr>
                <w:ilvl w:val="0"/>
                <w:numId w:val="5"/>
              </w:numPr>
              <w:ind w:left="0"/>
              <w:jc w:val="both"/>
              <w:rPr>
                <w:sz w:val="22"/>
                <w:szCs w:val="22"/>
              </w:rPr>
            </w:pPr>
            <w:r>
              <w:rPr>
                <w:sz w:val="22"/>
                <w:szCs w:val="22"/>
              </w:rPr>
              <w:t xml:space="preserve">- </w:t>
            </w:r>
            <w:r w:rsidR="00D90C61">
              <w:rPr>
                <w:sz w:val="22"/>
                <w:szCs w:val="22"/>
              </w:rPr>
              <w:t>Les salariés sont invités à se laver les mains avant et après l’utilisation de la machine à café, fontaine à eau et imprimante</w:t>
            </w:r>
          </w:p>
          <w:p w14:paraId="62298920" w14:textId="77777777" w:rsidR="00B1592A" w:rsidRPr="00D90C61" w:rsidRDefault="00B1592A" w:rsidP="006045F2">
            <w:pPr>
              <w:pStyle w:val="Default"/>
              <w:numPr>
                <w:ilvl w:val="0"/>
                <w:numId w:val="5"/>
              </w:numPr>
              <w:ind w:left="0"/>
              <w:jc w:val="both"/>
              <w:rPr>
                <w:i/>
                <w:iCs/>
                <w:sz w:val="22"/>
                <w:szCs w:val="22"/>
              </w:rPr>
            </w:pPr>
            <w:r>
              <w:rPr>
                <w:i/>
                <w:iCs/>
                <w:sz w:val="22"/>
                <w:szCs w:val="22"/>
              </w:rPr>
              <w:t xml:space="preserve">- </w:t>
            </w:r>
            <w:r w:rsidR="00D90C61">
              <w:rPr>
                <w:sz w:val="22"/>
                <w:szCs w:val="22"/>
                <w:shd w:val="clear" w:color="auto" w:fill="FFFFFF"/>
              </w:rPr>
              <w:t>L</w:t>
            </w:r>
            <w:r>
              <w:rPr>
                <w:sz w:val="22"/>
                <w:szCs w:val="22"/>
                <w:shd w:val="clear" w:color="auto" w:fill="FFFFFF"/>
              </w:rPr>
              <w:t>es horaires et la disposition des lieux de pause</w:t>
            </w:r>
            <w:r w:rsidR="00D90C61">
              <w:rPr>
                <w:sz w:val="22"/>
                <w:szCs w:val="22"/>
                <w:shd w:val="clear" w:color="auto" w:fill="FFFFFF"/>
              </w:rPr>
              <w:t xml:space="preserve"> sont aménagés</w:t>
            </w:r>
            <w:r>
              <w:rPr>
                <w:sz w:val="22"/>
                <w:szCs w:val="22"/>
                <w:shd w:val="clear" w:color="auto" w:fill="FFFFFF"/>
              </w:rPr>
              <w:t xml:space="preserve"> afin de réduire les contacts et de respecter la distanciation physique d’1 mètre minimum</w:t>
            </w:r>
          </w:p>
          <w:p w14:paraId="6E7E7819" w14:textId="77777777" w:rsidR="00B1592A" w:rsidRDefault="00B1592A" w:rsidP="006045F2">
            <w:pPr>
              <w:pStyle w:val="Default"/>
              <w:numPr>
                <w:ilvl w:val="0"/>
                <w:numId w:val="5"/>
              </w:numPr>
              <w:ind w:left="0"/>
              <w:jc w:val="both"/>
              <w:rPr>
                <w:sz w:val="22"/>
                <w:szCs w:val="22"/>
              </w:rPr>
            </w:pPr>
            <w:r>
              <w:rPr>
                <w:sz w:val="22"/>
                <w:szCs w:val="22"/>
              </w:rPr>
              <w:t>- Prévoir le nettoyage des équipements collectifs (poignées de frigidaire, porte de micro-ondes, boutons de la machine à café…) avant et après utilisation</w:t>
            </w:r>
          </w:p>
          <w:p w14:paraId="04D2515E" w14:textId="77777777" w:rsidR="00B1592A" w:rsidRDefault="00B1592A" w:rsidP="006045F2">
            <w:pPr>
              <w:pStyle w:val="Default"/>
              <w:numPr>
                <w:ilvl w:val="0"/>
                <w:numId w:val="5"/>
              </w:numPr>
              <w:ind w:left="0"/>
              <w:jc w:val="both"/>
              <w:rPr>
                <w:sz w:val="22"/>
                <w:szCs w:val="22"/>
              </w:rPr>
            </w:pPr>
            <w:r>
              <w:rPr>
                <w:sz w:val="22"/>
                <w:szCs w:val="22"/>
              </w:rPr>
              <w:t xml:space="preserve">- </w:t>
            </w:r>
            <w:r w:rsidR="00D90C61">
              <w:rPr>
                <w:sz w:val="22"/>
                <w:szCs w:val="22"/>
              </w:rPr>
              <w:t>Mise en place d’un m</w:t>
            </w:r>
            <w:r>
              <w:rPr>
                <w:sz w:val="22"/>
                <w:szCs w:val="22"/>
              </w:rPr>
              <w:t>arquage au sol permettant de respecter la distanciation physique d’1 mètre minimum</w:t>
            </w:r>
          </w:p>
          <w:p w14:paraId="13884769" w14:textId="77777777" w:rsidR="00B1592A" w:rsidRDefault="00B1592A" w:rsidP="006045F2">
            <w:pPr>
              <w:pStyle w:val="Default"/>
              <w:numPr>
                <w:ilvl w:val="0"/>
                <w:numId w:val="5"/>
              </w:numPr>
              <w:ind w:left="0"/>
              <w:jc w:val="both"/>
              <w:rPr>
                <w:sz w:val="22"/>
                <w:szCs w:val="22"/>
              </w:rPr>
            </w:pPr>
            <w:r>
              <w:rPr>
                <w:sz w:val="22"/>
                <w:szCs w:val="22"/>
              </w:rPr>
              <w:t>- Limit</w:t>
            </w:r>
            <w:r w:rsidR="00D90C61">
              <w:rPr>
                <w:sz w:val="22"/>
                <w:szCs w:val="22"/>
              </w:rPr>
              <w:t>ation du</w:t>
            </w:r>
            <w:r>
              <w:rPr>
                <w:sz w:val="22"/>
                <w:szCs w:val="22"/>
              </w:rPr>
              <w:t xml:space="preserve"> nombre de places assises</w:t>
            </w:r>
          </w:p>
          <w:p w14:paraId="6E284CD3" w14:textId="77777777" w:rsidR="00B1592A" w:rsidRDefault="00B1592A" w:rsidP="00D90C61">
            <w:pPr>
              <w:pStyle w:val="Default"/>
              <w:rPr>
                <w:sz w:val="22"/>
                <w:szCs w:val="22"/>
              </w:rPr>
            </w:pPr>
            <w:r>
              <w:rPr>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1B183803" w14:textId="77777777" w:rsidR="00B1592A" w:rsidRDefault="00D90C61" w:rsidP="006045F2">
            <w:pPr>
              <w:pStyle w:val="Default"/>
              <w:jc w:val="both"/>
              <w:rPr>
                <w:b/>
                <w:bCs/>
                <w:sz w:val="22"/>
                <w:szCs w:val="22"/>
              </w:rPr>
            </w:pPr>
            <w:r>
              <w:rPr>
                <w:sz w:val="22"/>
                <w:szCs w:val="22"/>
              </w:rPr>
              <w:t>Demander aux salariés de réduire autant que possible le tirage papier de documents</w:t>
            </w:r>
          </w:p>
        </w:tc>
      </w:tr>
      <w:tr w:rsidR="008B401B" w14:paraId="4D216C07" w14:textId="77777777" w:rsidTr="00A50DE0">
        <w:trPr>
          <w:trHeight w:val="1195"/>
        </w:trPr>
        <w:tc>
          <w:tcPr>
            <w:tcW w:w="1526" w:type="dxa"/>
            <w:vMerge w:val="restart"/>
            <w:tcBorders>
              <w:top w:val="single" w:sz="4" w:space="0" w:color="auto"/>
              <w:left w:val="single" w:sz="4" w:space="0" w:color="auto"/>
              <w:right w:val="single" w:sz="4" w:space="0" w:color="auto"/>
            </w:tcBorders>
          </w:tcPr>
          <w:p w14:paraId="514299D9" w14:textId="77777777" w:rsidR="008B401B" w:rsidRPr="00FF0530" w:rsidRDefault="008B401B" w:rsidP="00B1592A">
            <w:pPr>
              <w:pStyle w:val="Default"/>
              <w:rPr>
                <w:b/>
                <w:bCs/>
                <w:i/>
                <w:iCs/>
                <w:sz w:val="22"/>
                <w:szCs w:val="22"/>
              </w:rPr>
            </w:pPr>
            <w:r w:rsidRPr="00FF0530">
              <w:rPr>
                <w:b/>
                <w:bCs/>
                <w:i/>
                <w:iCs/>
                <w:sz w:val="22"/>
                <w:szCs w:val="22"/>
              </w:rPr>
              <w:t>Prise des repas dans les locaux de l’entreprise</w:t>
            </w:r>
          </w:p>
          <w:p w14:paraId="0314FC11" w14:textId="77777777" w:rsidR="008B401B" w:rsidRDefault="008B401B" w:rsidP="00B1592A">
            <w:pPr>
              <w:pStyle w:val="Default"/>
              <w:rPr>
                <w:sz w:val="22"/>
                <w:szCs w:val="22"/>
              </w:rPr>
            </w:pPr>
          </w:p>
          <w:p w14:paraId="5716D0AC" w14:textId="77777777" w:rsidR="008B401B" w:rsidRDefault="008B401B" w:rsidP="00B1592A">
            <w:pPr>
              <w:pStyle w:val="Default"/>
              <w:rPr>
                <w:sz w:val="22"/>
                <w:szCs w:val="22"/>
              </w:rPr>
            </w:pPr>
          </w:p>
          <w:p w14:paraId="21502EAE" w14:textId="77777777" w:rsidR="008B401B" w:rsidRDefault="008B401B" w:rsidP="00B1592A">
            <w:pPr>
              <w:pStyle w:val="Default"/>
              <w:rPr>
                <w:sz w:val="22"/>
                <w:szCs w:val="22"/>
              </w:rPr>
            </w:pPr>
          </w:p>
          <w:p w14:paraId="1C1B8BAD" w14:textId="77777777" w:rsidR="008B401B" w:rsidRDefault="008B401B" w:rsidP="00B1592A">
            <w:pPr>
              <w:pStyle w:val="Default"/>
              <w:rPr>
                <w:sz w:val="22"/>
                <w:szCs w:val="22"/>
              </w:rPr>
            </w:pPr>
          </w:p>
          <w:p w14:paraId="67CA23BE" w14:textId="77777777" w:rsidR="008B401B" w:rsidRDefault="008B401B" w:rsidP="00B1592A">
            <w:pPr>
              <w:pStyle w:val="Default"/>
              <w:rPr>
                <w:sz w:val="22"/>
                <w:szCs w:val="22"/>
              </w:rPr>
            </w:pPr>
          </w:p>
          <w:p w14:paraId="50CA1D31" w14:textId="77777777" w:rsidR="008B401B" w:rsidRDefault="008B401B" w:rsidP="00B1592A">
            <w:pPr>
              <w:pStyle w:val="Default"/>
              <w:rPr>
                <w:sz w:val="22"/>
                <w:szCs w:val="22"/>
              </w:rPr>
            </w:pPr>
          </w:p>
          <w:p w14:paraId="74CED397" w14:textId="77777777" w:rsidR="008B401B" w:rsidRDefault="008B401B" w:rsidP="00B1592A">
            <w:pPr>
              <w:pStyle w:val="Default"/>
              <w:rPr>
                <w:sz w:val="22"/>
                <w:szCs w:val="22"/>
              </w:rPr>
            </w:pPr>
          </w:p>
          <w:p w14:paraId="3D982C2F" w14:textId="77777777" w:rsidR="008B401B" w:rsidRDefault="008B401B" w:rsidP="00B1592A">
            <w:pPr>
              <w:pStyle w:val="Default"/>
              <w:rPr>
                <w:sz w:val="22"/>
                <w:szCs w:val="22"/>
              </w:rPr>
            </w:pPr>
          </w:p>
          <w:p w14:paraId="11E3E94F" w14:textId="77777777" w:rsidR="008B401B" w:rsidRDefault="008B401B" w:rsidP="00B1592A">
            <w:pPr>
              <w:pStyle w:val="Default"/>
              <w:rPr>
                <w:sz w:val="22"/>
                <w:szCs w:val="22"/>
              </w:rPr>
            </w:pPr>
          </w:p>
          <w:p w14:paraId="6F7A3431" w14:textId="77777777" w:rsidR="008B401B" w:rsidRDefault="008B401B" w:rsidP="007E2F22">
            <w:pPr>
              <w:pStyle w:val="Default"/>
              <w:rPr>
                <w:i/>
                <w:iCs/>
                <w:sz w:val="22"/>
                <w:szCs w:val="22"/>
              </w:rPr>
            </w:pPr>
          </w:p>
        </w:tc>
        <w:tc>
          <w:tcPr>
            <w:tcW w:w="2268" w:type="dxa"/>
            <w:vMerge w:val="restart"/>
            <w:tcBorders>
              <w:top w:val="single" w:sz="4" w:space="0" w:color="auto"/>
              <w:left w:val="single" w:sz="4" w:space="0" w:color="auto"/>
              <w:right w:val="single" w:sz="4" w:space="0" w:color="auto"/>
            </w:tcBorders>
          </w:tcPr>
          <w:p w14:paraId="3E313A5B" w14:textId="77777777" w:rsidR="008B401B" w:rsidRDefault="008B401B" w:rsidP="00B1592A">
            <w:pPr>
              <w:pStyle w:val="Default"/>
              <w:rPr>
                <w:b/>
                <w:bCs/>
                <w:sz w:val="22"/>
                <w:szCs w:val="22"/>
              </w:rPr>
            </w:pPr>
          </w:p>
          <w:p w14:paraId="019886F6" w14:textId="77777777" w:rsidR="008B401B" w:rsidRPr="00FF0530" w:rsidRDefault="008B401B" w:rsidP="00B1592A">
            <w:pPr>
              <w:pStyle w:val="Default"/>
              <w:rPr>
                <w:b/>
                <w:bCs/>
                <w:i/>
                <w:iCs/>
                <w:sz w:val="22"/>
                <w:szCs w:val="22"/>
              </w:rPr>
            </w:pPr>
            <w:r w:rsidRPr="00FF0530">
              <w:rPr>
                <w:b/>
                <w:bCs/>
                <w:i/>
                <w:iCs/>
                <w:sz w:val="22"/>
                <w:szCs w:val="22"/>
              </w:rPr>
              <w:t xml:space="preserve">Exposition des salariés au Covid-19 </w:t>
            </w:r>
          </w:p>
          <w:p w14:paraId="537E2CEF" w14:textId="77777777" w:rsidR="008B401B" w:rsidRPr="00FF0530" w:rsidRDefault="008B401B" w:rsidP="00B1592A">
            <w:pPr>
              <w:pStyle w:val="Default"/>
              <w:rPr>
                <w:b/>
                <w:bCs/>
                <w:i/>
                <w:iCs/>
                <w:sz w:val="22"/>
                <w:szCs w:val="22"/>
              </w:rPr>
            </w:pPr>
          </w:p>
          <w:p w14:paraId="2A8EB50D" w14:textId="77777777" w:rsidR="008B401B" w:rsidRPr="00FF0530" w:rsidRDefault="008B401B" w:rsidP="00B1592A">
            <w:pPr>
              <w:pStyle w:val="Default"/>
              <w:rPr>
                <w:i/>
                <w:iCs/>
                <w:sz w:val="22"/>
                <w:szCs w:val="22"/>
              </w:rPr>
            </w:pPr>
            <w:r w:rsidRPr="00FF0530">
              <w:rPr>
                <w:i/>
                <w:iCs/>
                <w:sz w:val="22"/>
                <w:szCs w:val="22"/>
              </w:rPr>
              <w:t>Contact direct à moins d’1 mètre entre les salariés</w:t>
            </w:r>
          </w:p>
          <w:p w14:paraId="3FC48C10" w14:textId="77777777" w:rsidR="008B401B" w:rsidRPr="00FF0530" w:rsidRDefault="008B401B" w:rsidP="00B1592A">
            <w:pPr>
              <w:pStyle w:val="Default"/>
              <w:rPr>
                <w:i/>
                <w:iCs/>
                <w:sz w:val="22"/>
                <w:szCs w:val="22"/>
              </w:rPr>
            </w:pPr>
          </w:p>
          <w:p w14:paraId="723E2191" w14:textId="77777777" w:rsidR="008B401B" w:rsidRPr="00F335EC" w:rsidRDefault="008B401B" w:rsidP="007E2F22">
            <w:pPr>
              <w:pStyle w:val="Default"/>
              <w:rPr>
                <w:i/>
                <w:iCs/>
                <w:sz w:val="22"/>
                <w:szCs w:val="22"/>
              </w:rPr>
            </w:pPr>
            <w:r w:rsidRPr="00FF0530">
              <w:rPr>
                <w:i/>
                <w:iCs/>
                <w:sz w:val="22"/>
                <w:szCs w:val="22"/>
              </w:rPr>
              <w:t>Contact avec des objets potentiellement contaminés (table, chaise, fontaine à eau, machine à café, micro-ondes, frigidaire...)</w:t>
            </w:r>
          </w:p>
        </w:tc>
        <w:tc>
          <w:tcPr>
            <w:tcW w:w="1276" w:type="dxa"/>
            <w:vMerge w:val="restart"/>
            <w:tcBorders>
              <w:top w:val="single" w:sz="4" w:space="0" w:color="auto"/>
              <w:left w:val="single" w:sz="4" w:space="0" w:color="auto"/>
              <w:right w:val="single" w:sz="4" w:space="0" w:color="auto"/>
            </w:tcBorders>
          </w:tcPr>
          <w:p w14:paraId="549ABD1F" w14:textId="77777777" w:rsidR="008B401B" w:rsidRDefault="008B401B" w:rsidP="00B1592A">
            <w:pPr>
              <w:pStyle w:val="Default"/>
              <w:rPr>
                <w:b/>
                <w:bCs/>
                <w:sz w:val="22"/>
                <w:szCs w:val="22"/>
              </w:rPr>
            </w:pPr>
          </w:p>
        </w:tc>
        <w:tc>
          <w:tcPr>
            <w:tcW w:w="1134" w:type="dxa"/>
            <w:vMerge w:val="restart"/>
            <w:tcBorders>
              <w:top w:val="single" w:sz="4" w:space="0" w:color="auto"/>
              <w:left w:val="single" w:sz="4" w:space="0" w:color="auto"/>
              <w:right w:val="single" w:sz="4" w:space="0" w:color="auto"/>
            </w:tcBorders>
          </w:tcPr>
          <w:p w14:paraId="4F563B6E" w14:textId="77777777" w:rsidR="008B401B" w:rsidRDefault="008B401B" w:rsidP="00B1592A">
            <w:pPr>
              <w:pStyle w:val="Default"/>
              <w:rPr>
                <w:b/>
                <w:bCs/>
                <w:sz w:val="22"/>
                <w:szCs w:val="22"/>
              </w:rPr>
            </w:pPr>
          </w:p>
        </w:tc>
        <w:tc>
          <w:tcPr>
            <w:tcW w:w="1275" w:type="dxa"/>
            <w:vMerge w:val="restart"/>
            <w:tcBorders>
              <w:top w:val="single" w:sz="4" w:space="0" w:color="auto"/>
              <w:left w:val="single" w:sz="4" w:space="0" w:color="auto"/>
              <w:right w:val="single" w:sz="4" w:space="0" w:color="auto"/>
            </w:tcBorders>
          </w:tcPr>
          <w:p w14:paraId="3A32DDC0" w14:textId="77777777" w:rsidR="008B401B" w:rsidRDefault="008B401B" w:rsidP="00B1592A">
            <w:pPr>
              <w:pStyle w:val="Default"/>
              <w:rPr>
                <w:sz w:val="22"/>
                <w:szCs w:val="22"/>
              </w:rPr>
            </w:pPr>
          </w:p>
          <w:p w14:paraId="4C71F314" w14:textId="77777777" w:rsidR="008B401B" w:rsidRDefault="008B401B" w:rsidP="00B1592A">
            <w:pPr>
              <w:pStyle w:val="Default"/>
              <w:rPr>
                <w:b/>
                <w:bCs/>
                <w:sz w:val="22"/>
                <w:szCs w:val="22"/>
              </w:rPr>
            </w:pPr>
          </w:p>
        </w:tc>
        <w:tc>
          <w:tcPr>
            <w:tcW w:w="5103" w:type="dxa"/>
            <w:vMerge w:val="restart"/>
            <w:tcBorders>
              <w:top w:val="single" w:sz="4" w:space="0" w:color="auto"/>
              <w:left w:val="single" w:sz="4" w:space="0" w:color="auto"/>
              <w:right w:val="single" w:sz="4" w:space="0" w:color="auto"/>
            </w:tcBorders>
            <w:hideMark/>
          </w:tcPr>
          <w:p w14:paraId="4A87286C" w14:textId="77777777" w:rsidR="008B401B" w:rsidRDefault="008B401B" w:rsidP="006045F2">
            <w:pPr>
              <w:pStyle w:val="Default"/>
              <w:jc w:val="both"/>
              <w:rPr>
                <w:sz w:val="22"/>
                <w:szCs w:val="22"/>
              </w:rPr>
            </w:pPr>
            <w:r>
              <w:rPr>
                <w:sz w:val="22"/>
                <w:szCs w:val="22"/>
              </w:rPr>
              <w:t>- Prise des repas en horaires décalés ou en respectant la distance physique</w:t>
            </w:r>
          </w:p>
          <w:p w14:paraId="3E268F20" w14:textId="77777777" w:rsidR="008B401B" w:rsidRDefault="008B401B" w:rsidP="006045F2">
            <w:pPr>
              <w:pStyle w:val="Default"/>
              <w:jc w:val="both"/>
              <w:rPr>
                <w:sz w:val="22"/>
                <w:szCs w:val="22"/>
              </w:rPr>
            </w:pPr>
            <w:r>
              <w:rPr>
                <w:sz w:val="22"/>
                <w:szCs w:val="22"/>
              </w:rPr>
              <w:t xml:space="preserve">- Marquage au sol de l’emplacement des chaises et des tables </w:t>
            </w:r>
          </w:p>
          <w:p w14:paraId="684D9AEF" w14:textId="77777777" w:rsidR="008B401B" w:rsidRDefault="008B401B" w:rsidP="006045F2">
            <w:pPr>
              <w:pStyle w:val="Default"/>
              <w:jc w:val="both"/>
              <w:rPr>
                <w:sz w:val="22"/>
                <w:szCs w:val="22"/>
              </w:rPr>
            </w:pPr>
            <w:r>
              <w:rPr>
                <w:sz w:val="22"/>
                <w:szCs w:val="22"/>
              </w:rPr>
              <w:t>- Nettoyage des surfaces ou équipements de la salle de pause en contact avec les mains (tables, chaises, machine à café, micro-ondes…) et le prévoir après chaque pause</w:t>
            </w:r>
          </w:p>
          <w:p w14:paraId="043DBAA3" w14:textId="77777777" w:rsidR="008B401B" w:rsidRDefault="008B401B" w:rsidP="006045F2">
            <w:pPr>
              <w:pStyle w:val="Default"/>
              <w:jc w:val="both"/>
              <w:rPr>
                <w:sz w:val="22"/>
                <w:szCs w:val="22"/>
              </w:rPr>
            </w:pPr>
            <w:r>
              <w:rPr>
                <w:sz w:val="22"/>
                <w:szCs w:val="22"/>
              </w:rPr>
              <w:t>- Suppression des torchons et mise à disposition d’essuie-mains papier à usage unique</w:t>
            </w:r>
          </w:p>
          <w:p w14:paraId="4F2DC3B3" w14:textId="77777777" w:rsidR="008B401B" w:rsidRDefault="008B401B" w:rsidP="006045F2">
            <w:pPr>
              <w:pStyle w:val="Default"/>
              <w:jc w:val="both"/>
              <w:rPr>
                <w:sz w:val="22"/>
                <w:szCs w:val="22"/>
              </w:rPr>
            </w:pPr>
            <w:r>
              <w:rPr>
                <w:sz w:val="22"/>
                <w:szCs w:val="22"/>
              </w:rPr>
              <w:t>…</w:t>
            </w:r>
          </w:p>
        </w:tc>
        <w:tc>
          <w:tcPr>
            <w:tcW w:w="2977" w:type="dxa"/>
            <w:tcBorders>
              <w:top w:val="single" w:sz="4" w:space="0" w:color="auto"/>
              <w:left w:val="single" w:sz="4" w:space="0" w:color="auto"/>
              <w:bottom w:val="nil"/>
              <w:right w:val="single" w:sz="4" w:space="0" w:color="auto"/>
            </w:tcBorders>
          </w:tcPr>
          <w:p w14:paraId="29B9849E" w14:textId="77777777" w:rsidR="008B401B" w:rsidRDefault="008B401B" w:rsidP="00B1592A">
            <w:pPr>
              <w:pStyle w:val="Default"/>
              <w:rPr>
                <w:b/>
                <w:bCs/>
                <w:sz w:val="22"/>
                <w:szCs w:val="22"/>
              </w:rPr>
            </w:pPr>
          </w:p>
        </w:tc>
      </w:tr>
      <w:tr w:rsidR="008B401B" w14:paraId="199F84E8" w14:textId="77777777" w:rsidTr="00A50DE0">
        <w:trPr>
          <w:trHeight w:val="670"/>
        </w:trPr>
        <w:tc>
          <w:tcPr>
            <w:tcW w:w="1526" w:type="dxa"/>
            <w:vMerge/>
            <w:tcBorders>
              <w:left w:val="single" w:sz="4" w:space="0" w:color="auto"/>
              <w:bottom w:val="single" w:sz="4" w:space="0" w:color="auto"/>
              <w:right w:val="single" w:sz="4" w:space="0" w:color="auto"/>
            </w:tcBorders>
          </w:tcPr>
          <w:p w14:paraId="163A1F17" w14:textId="77777777" w:rsidR="008B401B" w:rsidRDefault="008B401B" w:rsidP="00B1592A">
            <w:pPr>
              <w:pStyle w:val="Default"/>
              <w:rPr>
                <w:i/>
                <w:iCs/>
                <w:sz w:val="22"/>
                <w:szCs w:val="22"/>
              </w:rPr>
            </w:pPr>
          </w:p>
        </w:tc>
        <w:tc>
          <w:tcPr>
            <w:tcW w:w="2268" w:type="dxa"/>
            <w:vMerge/>
            <w:tcBorders>
              <w:left w:val="single" w:sz="4" w:space="0" w:color="auto"/>
              <w:bottom w:val="single" w:sz="4" w:space="0" w:color="auto"/>
              <w:right w:val="single" w:sz="4" w:space="0" w:color="auto"/>
            </w:tcBorders>
          </w:tcPr>
          <w:p w14:paraId="4EC760F7" w14:textId="77777777" w:rsidR="008B401B" w:rsidRDefault="008B401B" w:rsidP="00B1592A">
            <w:pPr>
              <w:pStyle w:val="Default"/>
              <w:rPr>
                <w:i/>
                <w:iCs/>
                <w:sz w:val="22"/>
                <w:szCs w:val="22"/>
              </w:rPr>
            </w:pPr>
          </w:p>
        </w:tc>
        <w:tc>
          <w:tcPr>
            <w:tcW w:w="1276" w:type="dxa"/>
            <w:vMerge/>
            <w:tcBorders>
              <w:left w:val="single" w:sz="4" w:space="0" w:color="auto"/>
              <w:bottom w:val="single" w:sz="4" w:space="0" w:color="auto"/>
              <w:right w:val="single" w:sz="4" w:space="0" w:color="auto"/>
            </w:tcBorders>
          </w:tcPr>
          <w:p w14:paraId="51DFB2A1" w14:textId="77777777" w:rsidR="008B401B" w:rsidRDefault="008B401B" w:rsidP="00B1592A">
            <w:pPr>
              <w:pStyle w:val="Default"/>
              <w:rPr>
                <w:i/>
                <w:iCs/>
                <w:sz w:val="22"/>
                <w:szCs w:val="22"/>
              </w:rPr>
            </w:pPr>
          </w:p>
        </w:tc>
        <w:tc>
          <w:tcPr>
            <w:tcW w:w="1134" w:type="dxa"/>
            <w:vMerge/>
            <w:tcBorders>
              <w:left w:val="single" w:sz="4" w:space="0" w:color="auto"/>
              <w:bottom w:val="single" w:sz="4" w:space="0" w:color="auto"/>
              <w:right w:val="single" w:sz="4" w:space="0" w:color="auto"/>
            </w:tcBorders>
          </w:tcPr>
          <w:p w14:paraId="0DD4AE99" w14:textId="77777777" w:rsidR="008B401B" w:rsidRDefault="008B401B" w:rsidP="00B1592A">
            <w:pPr>
              <w:pStyle w:val="Default"/>
              <w:rPr>
                <w:b/>
                <w:bCs/>
                <w:i/>
                <w:iCs/>
                <w:sz w:val="22"/>
                <w:szCs w:val="22"/>
              </w:rPr>
            </w:pPr>
          </w:p>
        </w:tc>
        <w:tc>
          <w:tcPr>
            <w:tcW w:w="1275" w:type="dxa"/>
            <w:vMerge/>
            <w:tcBorders>
              <w:left w:val="single" w:sz="4" w:space="0" w:color="auto"/>
              <w:bottom w:val="single" w:sz="4" w:space="0" w:color="auto"/>
              <w:right w:val="single" w:sz="4" w:space="0" w:color="auto"/>
            </w:tcBorders>
          </w:tcPr>
          <w:p w14:paraId="333ACA79" w14:textId="77777777" w:rsidR="008B401B" w:rsidRDefault="008B401B" w:rsidP="00B1592A">
            <w:pPr>
              <w:pStyle w:val="Default"/>
              <w:rPr>
                <w:b/>
                <w:bCs/>
                <w:i/>
                <w:iCs/>
                <w:sz w:val="22"/>
                <w:szCs w:val="22"/>
              </w:rPr>
            </w:pPr>
          </w:p>
        </w:tc>
        <w:tc>
          <w:tcPr>
            <w:tcW w:w="5103" w:type="dxa"/>
            <w:vMerge/>
            <w:tcBorders>
              <w:left w:val="single" w:sz="4" w:space="0" w:color="auto"/>
              <w:bottom w:val="single" w:sz="4" w:space="0" w:color="auto"/>
              <w:right w:val="single" w:sz="4" w:space="0" w:color="auto"/>
            </w:tcBorders>
            <w:hideMark/>
          </w:tcPr>
          <w:p w14:paraId="717641D8" w14:textId="77777777" w:rsidR="008B401B" w:rsidRDefault="008B401B" w:rsidP="00B1592A">
            <w:pPr>
              <w:pStyle w:val="Default"/>
              <w:rPr>
                <w:b/>
                <w:bCs/>
                <w:i/>
                <w:iCs/>
                <w:sz w:val="22"/>
                <w:szCs w:val="22"/>
              </w:rPr>
            </w:pPr>
          </w:p>
        </w:tc>
        <w:tc>
          <w:tcPr>
            <w:tcW w:w="2977" w:type="dxa"/>
            <w:tcBorders>
              <w:top w:val="nil"/>
              <w:left w:val="single" w:sz="4" w:space="0" w:color="auto"/>
              <w:bottom w:val="single" w:sz="4" w:space="0" w:color="auto"/>
              <w:right w:val="single" w:sz="4" w:space="0" w:color="auto"/>
            </w:tcBorders>
          </w:tcPr>
          <w:p w14:paraId="60C8FD05" w14:textId="77777777" w:rsidR="008B401B" w:rsidRDefault="008B401B" w:rsidP="00B1592A">
            <w:pPr>
              <w:pStyle w:val="Default"/>
              <w:rPr>
                <w:b/>
                <w:bCs/>
                <w:i/>
                <w:iCs/>
                <w:sz w:val="22"/>
                <w:szCs w:val="22"/>
              </w:rPr>
            </w:pPr>
          </w:p>
        </w:tc>
      </w:tr>
      <w:tr w:rsidR="00FF0530" w14:paraId="62E522D3" w14:textId="77777777" w:rsidTr="00F335EC">
        <w:trPr>
          <w:trHeight w:val="1054"/>
        </w:trPr>
        <w:tc>
          <w:tcPr>
            <w:tcW w:w="1526" w:type="dxa"/>
            <w:vMerge w:val="restart"/>
            <w:tcBorders>
              <w:top w:val="single" w:sz="4" w:space="0" w:color="auto"/>
              <w:left w:val="single" w:sz="4" w:space="0" w:color="auto"/>
              <w:right w:val="single" w:sz="4" w:space="0" w:color="auto"/>
            </w:tcBorders>
          </w:tcPr>
          <w:p w14:paraId="17BA74D3" w14:textId="77777777" w:rsidR="00FF0530" w:rsidRDefault="00FF0530" w:rsidP="00B1592A">
            <w:pPr>
              <w:pStyle w:val="Default"/>
              <w:rPr>
                <w:i/>
                <w:iCs/>
                <w:sz w:val="22"/>
                <w:szCs w:val="22"/>
              </w:rPr>
            </w:pPr>
          </w:p>
          <w:p w14:paraId="6720937F" w14:textId="77777777" w:rsidR="00FF0530" w:rsidRPr="00FF0530" w:rsidRDefault="00FF0530" w:rsidP="00B1592A">
            <w:pPr>
              <w:pStyle w:val="Default"/>
              <w:rPr>
                <w:b/>
                <w:bCs/>
                <w:i/>
                <w:iCs/>
                <w:sz w:val="22"/>
                <w:szCs w:val="22"/>
              </w:rPr>
            </w:pPr>
            <w:r w:rsidRPr="00FF0530">
              <w:rPr>
                <w:b/>
                <w:bCs/>
                <w:i/>
                <w:iCs/>
                <w:sz w:val="22"/>
                <w:szCs w:val="22"/>
              </w:rPr>
              <w:t>Déplacements / rendez-vous extérieur chez un client ou un prospect</w:t>
            </w:r>
          </w:p>
          <w:p w14:paraId="67C76EF6" w14:textId="77777777" w:rsidR="00FF0530" w:rsidRDefault="00FF0530" w:rsidP="00B1592A">
            <w:pPr>
              <w:pStyle w:val="Default"/>
              <w:rPr>
                <w:sz w:val="22"/>
                <w:szCs w:val="22"/>
              </w:rPr>
            </w:pPr>
          </w:p>
        </w:tc>
        <w:tc>
          <w:tcPr>
            <w:tcW w:w="2268" w:type="dxa"/>
            <w:vMerge w:val="restart"/>
            <w:tcBorders>
              <w:top w:val="single" w:sz="4" w:space="0" w:color="auto"/>
              <w:left w:val="single" w:sz="4" w:space="0" w:color="auto"/>
              <w:right w:val="single" w:sz="4" w:space="0" w:color="auto"/>
            </w:tcBorders>
          </w:tcPr>
          <w:p w14:paraId="68F8CEEC" w14:textId="77777777" w:rsidR="00FF0530" w:rsidRPr="00FF0530" w:rsidRDefault="00FF0530" w:rsidP="00B1592A">
            <w:pPr>
              <w:pStyle w:val="Default"/>
              <w:rPr>
                <w:b/>
                <w:bCs/>
                <w:i/>
                <w:iCs/>
                <w:sz w:val="22"/>
                <w:szCs w:val="22"/>
              </w:rPr>
            </w:pPr>
            <w:r w:rsidRPr="00FF0530">
              <w:rPr>
                <w:b/>
                <w:bCs/>
                <w:i/>
                <w:iCs/>
                <w:sz w:val="22"/>
                <w:szCs w:val="22"/>
              </w:rPr>
              <w:t xml:space="preserve">Exposition des salariés itinérants au covid-19 lors d’un rendez-vous chez un prospect ou un client </w:t>
            </w:r>
          </w:p>
          <w:p w14:paraId="2C2721BB" w14:textId="77777777" w:rsidR="00FF0530" w:rsidRPr="00FF0530" w:rsidRDefault="00FF0530" w:rsidP="00B1592A">
            <w:pPr>
              <w:pStyle w:val="Default"/>
              <w:rPr>
                <w:b/>
                <w:bCs/>
                <w:i/>
                <w:iCs/>
                <w:sz w:val="22"/>
                <w:szCs w:val="22"/>
              </w:rPr>
            </w:pPr>
          </w:p>
          <w:p w14:paraId="7445CF48" w14:textId="77777777" w:rsidR="00FF0530" w:rsidRDefault="00FF0530" w:rsidP="00B1592A">
            <w:pPr>
              <w:pStyle w:val="Default"/>
              <w:rPr>
                <w:b/>
                <w:bCs/>
                <w:sz w:val="22"/>
                <w:szCs w:val="22"/>
              </w:rPr>
            </w:pPr>
            <w:r w:rsidRPr="00FF0530">
              <w:rPr>
                <w:i/>
                <w:iCs/>
                <w:sz w:val="22"/>
                <w:szCs w:val="22"/>
              </w:rPr>
              <w:t>Contact avec une personne suspectée d’une contamination au Covis-19</w:t>
            </w:r>
          </w:p>
        </w:tc>
        <w:tc>
          <w:tcPr>
            <w:tcW w:w="1276" w:type="dxa"/>
            <w:vMerge w:val="restart"/>
            <w:tcBorders>
              <w:top w:val="single" w:sz="4" w:space="0" w:color="auto"/>
              <w:left w:val="single" w:sz="4" w:space="0" w:color="auto"/>
              <w:right w:val="single" w:sz="4" w:space="0" w:color="auto"/>
            </w:tcBorders>
          </w:tcPr>
          <w:p w14:paraId="352E00E2" w14:textId="77777777" w:rsidR="00FF0530" w:rsidRDefault="00FF0530" w:rsidP="00B1592A">
            <w:pPr>
              <w:pStyle w:val="Default"/>
              <w:rPr>
                <w:i/>
                <w:iCs/>
                <w:sz w:val="22"/>
                <w:szCs w:val="22"/>
              </w:rPr>
            </w:pPr>
          </w:p>
        </w:tc>
        <w:tc>
          <w:tcPr>
            <w:tcW w:w="1134" w:type="dxa"/>
            <w:vMerge w:val="restart"/>
            <w:tcBorders>
              <w:top w:val="single" w:sz="4" w:space="0" w:color="auto"/>
              <w:left w:val="single" w:sz="4" w:space="0" w:color="auto"/>
              <w:right w:val="single" w:sz="4" w:space="0" w:color="auto"/>
            </w:tcBorders>
          </w:tcPr>
          <w:p w14:paraId="40E49E2A" w14:textId="77777777" w:rsidR="00FF0530" w:rsidRDefault="00FF0530" w:rsidP="00B1592A">
            <w:pPr>
              <w:pStyle w:val="Default"/>
              <w:rPr>
                <w:b/>
                <w:bCs/>
                <w:i/>
                <w:iCs/>
                <w:sz w:val="22"/>
                <w:szCs w:val="22"/>
              </w:rPr>
            </w:pPr>
          </w:p>
        </w:tc>
        <w:tc>
          <w:tcPr>
            <w:tcW w:w="1275" w:type="dxa"/>
            <w:vMerge w:val="restart"/>
            <w:tcBorders>
              <w:top w:val="single" w:sz="4" w:space="0" w:color="auto"/>
              <w:left w:val="single" w:sz="4" w:space="0" w:color="auto"/>
              <w:right w:val="single" w:sz="4" w:space="0" w:color="auto"/>
            </w:tcBorders>
          </w:tcPr>
          <w:p w14:paraId="1D9496B7" w14:textId="77777777" w:rsidR="00FF0530" w:rsidRDefault="00FF0530" w:rsidP="00B1592A">
            <w:pPr>
              <w:pStyle w:val="Default"/>
              <w:rPr>
                <w:b/>
                <w:bCs/>
                <w:i/>
                <w:iCs/>
                <w:sz w:val="22"/>
                <w:szCs w:val="22"/>
              </w:rPr>
            </w:pPr>
          </w:p>
          <w:p w14:paraId="68669BB5" w14:textId="77777777" w:rsidR="00FF0530" w:rsidRDefault="00FF0530" w:rsidP="00B1592A">
            <w:pPr>
              <w:pStyle w:val="Default"/>
              <w:rPr>
                <w:b/>
                <w:bCs/>
                <w:i/>
                <w:iCs/>
                <w:sz w:val="22"/>
                <w:szCs w:val="22"/>
              </w:rPr>
            </w:pPr>
          </w:p>
          <w:p w14:paraId="4370558E" w14:textId="77777777" w:rsidR="00FF0530" w:rsidRDefault="00FF0530" w:rsidP="00B1592A">
            <w:pPr>
              <w:pStyle w:val="Default"/>
              <w:rPr>
                <w:b/>
                <w:bCs/>
                <w:i/>
                <w:iCs/>
                <w:sz w:val="22"/>
                <w:szCs w:val="22"/>
              </w:rPr>
            </w:pPr>
          </w:p>
          <w:p w14:paraId="478F0A84" w14:textId="77777777" w:rsidR="00FF0530" w:rsidRDefault="00FF0530" w:rsidP="00B1592A">
            <w:pPr>
              <w:pStyle w:val="Default"/>
              <w:rPr>
                <w:b/>
                <w:bCs/>
                <w:i/>
                <w:iCs/>
                <w:sz w:val="22"/>
                <w:szCs w:val="22"/>
              </w:rPr>
            </w:pPr>
          </w:p>
          <w:p w14:paraId="5593534D" w14:textId="77777777" w:rsidR="00FF0530" w:rsidRDefault="00FF0530" w:rsidP="00B1592A">
            <w:pPr>
              <w:pStyle w:val="Default"/>
              <w:rPr>
                <w:sz w:val="22"/>
                <w:szCs w:val="22"/>
              </w:rPr>
            </w:pPr>
          </w:p>
        </w:tc>
        <w:tc>
          <w:tcPr>
            <w:tcW w:w="5103" w:type="dxa"/>
            <w:vMerge w:val="restart"/>
            <w:tcBorders>
              <w:top w:val="single" w:sz="4" w:space="0" w:color="auto"/>
              <w:left w:val="single" w:sz="4" w:space="0" w:color="auto"/>
              <w:right w:val="single" w:sz="4" w:space="0" w:color="auto"/>
            </w:tcBorders>
            <w:hideMark/>
          </w:tcPr>
          <w:p w14:paraId="0FEF99A7" w14:textId="77777777" w:rsidR="00F335EC" w:rsidRDefault="00FF0530" w:rsidP="006045F2">
            <w:pPr>
              <w:pStyle w:val="Default"/>
              <w:jc w:val="both"/>
              <w:rPr>
                <w:sz w:val="22"/>
                <w:szCs w:val="22"/>
              </w:rPr>
            </w:pPr>
            <w:r w:rsidRPr="00F335EC">
              <w:rPr>
                <w:sz w:val="22"/>
                <w:szCs w:val="22"/>
              </w:rPr>
              <w:t xml:space="preserve">- </w:t>
            </w:r>
            <w:r w:rsidR="00F335EC" w:rsidRPr="00F335EC">
              <w:rPr>
                <w:sz w:val="22"/>
                <w:szCs w:val="22"/>
              </w:rPr>
              <w:t>Les</w:t>
            </w:r>
            <w:r w:rsidR="00F335EC">
              <w:rPr>
                <w:b/>
                <w:bCs/>
                <w:i/>
                <w:iCs/>
                <w:sz w:val="22"/>
                <w:szCs w:val="22"/>
              </w:rPr>
              <w:t xml:space="preserve"> </w:t>
            </w:r>
            <w:r>
              <w:rPr>
                <w:sz w:val="22"/>
                <w:szCs w:val="22"/>
              </w:rPr>
              <w:t>rendez-vous et réunions à distance</w:t>
            </w:r>
            <w:r w:rsidR="00F335EC">
              <w:rPr>
                <w:sz w:val="22"/>
                <w:szCs w:val="22"/>
              </w:rPr>
              <w:t xml:space="preserve"> sont privilégiés</w:t>
            </w:r>
          </w:p>
          <w:p w14:paraId="75E645A0" w14:textId="77777777" w:rsidR="00FF0530" w:rsidRDefault="00FF0530" w:rsidP="006045F2">
            <w:pPr>
              <w:pStyle w:val="Default"/>
              <w:jc w:val="both"/>
              <w:rPr>
                <w:sz w:val="22"/>
                <w:szCs w:val="22"/>
              </w:rPr>
            </w:pPr>
            <w:r>
              <w:rPr>
                <w:b/>
                <w:bCs/>
                <w:i/>
                <w:iCs/>
                <w:sz w:val="22"/>
                <w:szCs w:val="22"/>
              </w:rPr>
              <w:t xml:space="preserve">- </w:t>
            </w:r>
            <w:r w:rsidR="00F335EC">
              <w:rPr>
                <w:sz w:val="22"/>
                <w:szCs w:val="22"/>
              </w:rPr>
              <w:t>L</w:t>
            </w:r>
            <w:r>
              <w:rPr>
                <w:sz w:val="22"/>
                <w:szCs w:val="22"/>
              </w:rPr>
              <w:t xml:space="preserve">es déplacements en véhicule individuel </w:t>
            </w:r>
            <w:r w:rsidR="00F335EC">
              <w:rPr>
                <w:sz w:val="22"/>
                <w:szCs w:val="22"/>
              </w:rPr>
              <w:t>sont privilégiés</w:t>
            </w:r>
          </w:p>
          <w:p w14:paraId="1E0A008A" w14:textId="77777777" w:rsidR="00FF0530" w:rsidRDefault="00FF0530" w:rsidP="006045F2">
            <w:pPr>
              <w:pStyle w:val="Default"/>
              <w:jc w:val="both"/>
              <w:rPr>
                <w:sz w:val="22"/>
                <w:szCs w:val="22"/>
              </w:rPr>
            </w:pPr>
            <w:r>
              <w:rPr>
                <w:b/>
                <w:bCs/>
                <w:i/>
                <w:iCs/>
                <w:sz w:val="22"/>
                <w:szCs w:val="22"/>
              </w:rPr>
              <w:t xml:space="preserve">- </w:t>
            </w:r>
            <w:r w:rsidR="00F335EC">
              <w:rPr>
                <w:sz w:val="22"/>
                <w:szCs w:val="22"/>
              </w:rPr>
              <w:t>Les</w:t>
            </w:r>
            <w:r>
              <w:rPr>
                <w:sz w:val="22"/>
                <w:szCs w:val="22"/>
              </w:rPr>
              <w:t xml:space="preserve"> client</w:t>
            </w:r>
            <w:r w:rsidR="00F335EC">
              <w:rPr>
                <w:sz w:val="22"/>
                <w:szCs w:val="22"/>
              </w:rPr>
              <w:t>s sont informés</w:t>
            </w:r>
            <w:r>
              <w:rPr>
                <w:sz w:val="22"/>
                <w:szCs w:val="22"/>
              </w:rPr>
              <w:t xml:space="preserve">, en amont du rendez-vous, des modalités de l’entretien </w:t>
            </w:r>
          </w:p>
          <w:p w14:paraId="00C379E4" w14:textId="77777777" w:rsidR="00FF0530" w:rsidRDefault="00FF0530" w:rsidP="006045F2">
            <w:pPr>
              <w:pStyle w:val="Default"/>
              <w:jc w:val="both"/>
              <w:rPr>
                <w:b/>
                <w:bCs/>
                <w:i/>
                <w:iCs/>
                <w:sz w:val="22"/>
                <w:szCs w:val="22"/>
              </w:rPr>
            </w:pPr>
            <w:r>
              <w:rPr>
                <w:b/>
                <w:bCs/>
                <w:i/>
                <w:iCs/>
                <w:sz w:val="22"/>
                <w:szCs w:val="22"/>
              </w:rPr>
              <w:t xml:space="preserve">- </w:t>
            </w:r>
            <w:r w:rsidR="00F335EC" w:rsidRPr="00F335EC">
              <w:rPr>
                <w:sz w:val="22"/>
                <w:szCs w:val="22"/>
              </w:rPr>
              <w:t>Des équipements</w:t>
            </w:r>
            <w:r w:rsidRPr="00F335EC">
              <w:rPr>
                <w:sz w:val="22"/>
                <w:szCs w:val="22"/>
              </w:rPr>
              <w:t xml:space="preserve"> spécifiques</w:t>
            </w:r>
            <w:r w:rsidR="00F335EC">
              <w:rPr>
                <w:sz w:val="22"/>
                <w:szCs w:val="22"/>
              </w:rPr>
              <w:t xml:space="preserve"> sont mis à la disposition du salarié</w:t>
            </w:r>
            <w:r>
              <w:rPr>
                <w:sz w:val="22"/>
                <w:szCs w:val="22"/>
              </w:rPr>
              <w:t xml:space="preserve"> pour appliquer les mesures sanitaires y compris dans les véhicules individuels</w:t>
            </w:r>
            <w:r w:rsidR="00F335EC">
              <w:rPr>
                <w:sz w:val="22"/>
                <w:szCs w:val="22"/>
              </w:rPr>
              <w:t> : lingettes et gel hydroalcoolique</w:t>
            </w:r>
          </w:p>
          <w:p w14:paraId="6627C571" w14:textId="77777777" w:rsidR="00FF0530" w:rsidRDefault="00FF0530" w:rsidP="006045F2">
            <w:pPr>
              <w:pStyle w:val="Default"/>
              <w:jc w:val="both"/>
              <w:rPr>
                <w:sz w:val="22"/>
                <w:szCs w:val="22"/>
                <w:shd w:val="clear" w:color="auto" w:fill="FFFFFF"/>
              </w:rPr>
            </w:pPr>
            <w:r>
              <w:rPr>
                <w:sz w:val="22"/>
                <w:szCs w:val="22"/>
                <w:shd w:val="clear" w:color="auto" w:fill="FFFFFF"/>
              </w:rPr>
              <w:t>- Affich</w:t>
            </w:r>
            <w:r w:rsidR="00F335EC">
              <w:rPr>
                <w:sz w:val="22"/>
                <w:szCs w:val="22"/>
                <w:shd w:val="clear" w:color="auto" w:fill="FFFFFF"/>
              </w:rPr>
              <w:t>age</w:t>
            </w:r>
            <w:r>
              <w:rPr>
                <w:sz w:val="22"/>
                <w:szCs w:val="22"/>
                <w:shd w:val="clear" w:color="auto" w:fill="FFFFFF"/>
              </w:rPr>
              <w:t xml:space="preserve"> et inform</w:t>
            </w:r>
            <w:r w:rsidR="00F335EC">
              <w:rPr>
                <w:sz w:val="22"/>
                <w:szCs w:val="22"/>
                <w:shd w:val="clear" w:color="auto" w:fill="FFFFFF"/>
              </w:rPr>
              <w:t>ation</w:t>
            </w:r>
            <w:r>
              <w:rPr>
                <w:sz w:val="22"/>
                <w:szCs w:val="22"/>
                <w:shd w:val="clear" w:color="auto" w:fill="FFFFFF"/>
              </w:rPr>
              <w:t xml:space="preserve"> </w:t>
            </w:r>
            <w:r w:rsidR="00F335EC">
              <w:rPr>
                <w:sz w:val="22"/>
                <w:szCs w:val="22"/>
                <w:shd w:val="clear" w:color="auto" w:fill="FFFFFF"/>
              </w:rPr>
              <w:t>d</w:t>
            </w:r>
            <w:r>
              <w:rPr>
                <w:sz w:val="22"/>
                <w:szCs w:val="22"/>
                <w:shd w:val="clear" w:color="auto" w:fill="FFFFFF"/>
              </w:rPr>
              <w:t xml:space="preserve">es salariés sur la procédure à suivre en cas de suspicion de contamination </w:t>
            </w:r>
            <w:r w:rsidR="00F335EC">
              <w:rPr>
                <w:sz w:val="22"/>
                <w:szCs w:val="22"/>
                <w:shd w:val="clear" w:color="auto" w:fill="FFFFFF"/>
              </w:rPr>
              <w:t>au covid-19</w:t>
            </w:r>
          </w:p>
          <w:p w14:paraId="1ECE60F0" w14:textId="77777777" w:rsidR="00FF0530" w:rsidRDefault="00FF0530" w:rsidP="007E2F22">
            <w:pPr>
              <w:pStyle w:val="Default"/>
              <w:rPr>
                <w:b/>
                <w:bCs/>
                <w:i/>
                <w:iCs/>
                <w:sz w:val="22"/>
                <w:szCs w:val="22"/>
              </w:rPr>
            </w:pPr>
            <w:r>
              <w:rPr>
                <w:sz w:val="22"/>
                <w:szCs w:val="22"/>
              </w:rPr>
              <w:t>…</w:t>
            </w:r>
          </w:p>
        </w:tc>
        <w:tc>
          <w:tcPr>
            <w:tcW w:w="2977" w:type="dxa"/>
            <w:tcBorders>
              <w:top w:val="single" w:sz="4" w:space="0" w:color="auto"/>
              <w:left w:val="single" w:sz="4" w:space="0" w:color="auto"/>
              <w:bottom w:val="nil"/>
              <w:right w:val="single" w:sz="4" w:space="0" w:color="auto"/>
            </w:tcBorders>
          </w:tcPr>
          <w:p w14:paraId="6E6990CE" w14:textId="77777777" w:rsidR="00FF0530" w:rsidRPr="00F335EC" w:rsidRDefault="00F335EC" w:rsidP="00B1592A">
            <w:pPr>
              <w:pStyle w:val="Default"/>
              <w:rPr>
                <w:sz w:val="22"/>
                <w:szCs w:val="22"/>
              </w:rPr>
            </w:pPr>
            <w:r w:rsidRPr="00F335EC">
              <w:rPr>
                <w:sz w:val="22"/>
                <w:szCs w:val="22"/>
              </w:rPr>
              <w:t>Passer une commande de masques</w:t>
            </w:r>
          </w:p>
        </w:tc>
      </w:tr>
      <w:tr w:rsidR="00FF0530" w14:paraId="0D3178AC" w14:textId="77777777" w:rsidTr="00F335EC">
        <w:trPr>
          <w:trHeight w:val="1095"/>
        </w:trPr>
        <w:tc>
          <w:tcPr>
            <w:tcW w:w="1526" w:type="dxa"/>
            <w:vMerge/>
            <w:tcBorders>
              <w:left w:val="single" w:sz="4" w:space="0" w:color="auto"/>
              <w:bottom w:val="single" w:sz="4" w:space="0" w:color="auto"/>
              <w:right w:val="single" w:sz="4" w:space="0" w:color="auto"/>
            </w:tcBorders>
          </w:tcPr>
          <w:p w14:paraId="0B75D963" w14:textId="77777777" w:rsidR="00FF0530" w:rsidRDefault="00FF0530" w:rsidP="00B1592A">
            <w:pPr>
              <w:pStyle w:val="Default"/>
              <w:rPr>
                <w:i/>
                <w:iCs/>
                <w:sz w:val="22"/>
                <w:szCs w:val="22"/>
              </w:rPr>
            </w:pPr>
          </w:p>
        </w:tc>
        <w:tc>
          <w:tcPr>
            <w:tcW w:w="2268" w:type="dxa"/>
            <w:vMerge/>
            <w:tcBorders>
              <w:left w:val="single" w:sz="4" w:space="0" w:color="auto"/>
              <w:bottom w:val="single" w:sz="4" w:space="0" w:color="auto"/>
              <w:right w:val="single" w:sz="4" w:space="0" w:color="auto"/>
            </w:tcBorders>
          </w:tcPr>
          <w:p w14:paraId="4321718C" w14:textId="77777777" w:rsidR="00FF0530" w:rsidRDefault="00FF0530" w:rsidP="00B1592A">
            <w:pPr>
              <w:pStyle w:val="Default"/>
              <w:rPr>
                <w:i/>
                <w:iCs/>
                <w:sz w:val="22"/>
                <w:szCs w:val="22"/>
              </w:rPr>
            </w:pPr>
          </w:p>
        </w:tc>
        <w:tc>
          <w:tcPr>
            <w:tcW w:w="1276" w:type="dxa"/>
            <w:vMerge/>
            <w:tcBorders>
              <w:left w:val="single" w:sz="4" w:space="0" w:color="auto"/>
              <w:bottom w:val="single" w:sz="4" w:space="0" w:color="auto"/>
              <w:right w:val="single" w:sz="4" w:space="0" w:color="auto"/>
            </w:tcBorders>
          </w:tcPr>
          <w:p w14:paraId="750DE5BE" w14:textId="77777777" w:rsidR="00FF0530" w:rsidRDefault="00FF0530" w:rsidP="00B1592A">
            <w:pPr>
              <w:pStyle w:val="Default"/>
              <w:rPr>
                <w:sz w:val="22"/>
                <w:szCs w:val="22"/>
              </w:rPr>
            </w:pPr>
          </w:p>
        </w:tc>
        <w:tc>
          <w:tcPr>
            <w:tcW w:w="1134" w:type="dxa"/>
            <w:vMerge/>
            <w:tcBorders>
              <w:left w:val="single" w:sz="4" w:space="0" w:color="auto"/>
              <w:bottom w:val="single" w:sz="4" w:space="0" w:color="auto"/>
              <w:right w:val="single" w:sz="4" w:space="0" w:color="auto"/>
            </w:tcBorders>
          </w:tcPr>
          <w:p w14:paraId="31339AB8" w14:textId="77777777" w:rsidR="00FF0530" w:rsidRDefault="00FF0530" w:rsidP="00B1592A">
            <w:pPr>
              <w:pStyle w:val="Default"/>
              <w:rPr>
                <w:sz w:val="22"/>
                <w:szCs w:val="22"/>
              </w:rPr>
            </w:pPr>
          </w:p>
        </w:tc>
        <w:tc>
          <w:tcPr>
            <w:tcW w:w="1275" w:type="dxa"/>
            <w:vMerge/>
            <w:tcBorders>
              <w:left w:val="single" w:sz="4" w:space="0" w:color="auto"/>
              <w:bottom w:val="single" w:sz="4" w:space="0" w:color="auto"/>
              <w:right w:val="single" w:sz="4" w:space="0" w:color="auto"/>
            </w:tcBorders>
          </w:tcPr>
          <w:p w14:paraId="23C33F84" w14:textId="77777777" w:rsidR="00FF0530" w:rsidRDefault="00FF0530" w:rsidP="00B1592A">
            <w:pPr>
              <w:pStyle w:val="Default"/>
              <w:rPr>
                <w:sz w:val="22"/>
                <w:szCs w:val="22"/>
              </w:rPr>
            </w:pPr>
          </w:p>
        </w:tc>
        <w:tc>
          <w:tcPr>
            <w:tcW w:w="5103" w:type="dxa"/>
            <w:vMerge/>
            <w:tcBorders>
              <w:left w:val="single" w:sz="4" w:space="0" w:color="auto"/>
              <w:bottom w:val="single" w:sz="4" w:space="0" w:color="auto"/>
              <w:right w:val="single" w:sz="4" w:space="0" w:color="auto"/>
            </w:tcBorders>
            <w:hideMark/>
          </w:tcPr>
          <w:p w14:paraId="1468670C" w14:textId="77777777" w:rsidR="00FF0530" w:rsidRDefault="00FF0530" w:rsidP="00B1592A">
            <w:pPr>
              <w:pStyle w:val="Default"/>
              <w:rPr>
                <w:sz w:val="22"/>
                <w:szCs w:val="22"/>
                <w:shd w:val="clear" w:color="auto" w:fill="FFFFFF"/>
              </w:rPr>
            </w:pPr>
          </w:p>
        </w:tc>
        <w:tc>
          <w:tcPr>
            <w:tcW w:w="2977" w:type="dxa"/>
            <w:tcBorders>
              <w:top w:val="nil"/>
              <w:left w:val="single" w:sz="4" w:space="0" w:color="auto"/>
              <w:bottom w:val="single" w:sz="4" w:space="0" w:color="auto"/>
              <w:right w:val="single" w:sz="4" w:space="0" w:color="auto"/>
            </w:tcBorders>
          </w:tcPr>
          <w:p w14:paraId="044604C4" w14:textId="77777777" w:rsidR="00FF0530" w:rsidRDefault="00FF0530" w:rsidP="00B1592A">
            <w:pPr>
              <w:pStyle w:val="Default"/>
              <w:rPr>
                <w:sz w:val="22"/>
                <w:szCs w:val="22"/>
              </w:rPr>
            </w:pPr>
          </w:p>
        </w:tc>
      </w:tr>
    </w:tbl>
    <w:p w14:paraId="3DEF0B11" w14:textId="77777777" w:rsidR="000841EE" w:rsidRPr="00DD660E" w:rsidRDefault="000841EE" w:rsidP="000841EE">
      <w:pPr>
        <w:tabs>
          <w:tab w:val="left" w:pos="1410"/>
        </w:tabs>
      </w:pPr>
    </w:p>
    <w:p w14:paraId="168867F1" w14:textId="77777777" w:rsidR="000841EE" w:rsidRPr="00DD660E" w:rsidRDefault="000841EE" w:rsidP="000841EE">
      <w:pPr>
        <w:tabs>
          <w:tab w:val="left" w:pos="1410"/>
        </w:tabs>
      </w:pPr>
    </w:p>
    <w:p w14:paraId="0A083716" w14:textId="77777777" w:rsidR="000841EE" w:rsidRPr="00DD660E" w:rsidRDefault="000841EE" w:rsidP="000841EE">
      <w:pPr>
        <w:tabs>
          <w:tab w:val="left" w:pos="1410"/>
        </w:tabs>
      </w:pPr>
    </w:p>
    <w:p w14:paraId="7835F2BF" w14:textId="77777777" w:rsidR="000841EE" w:rsidRPr="00DD660E" w:rsidRDefault="000841EE" w:rsidP="000841EE">
      <w:pPr>
        <w:tabs>
          <w:tab w:val="left" w:pos="1410"/>
        </w:tabs>
      </w:pPr>
    </w:p>
    <w:p w14:paraId="48AE8C96" w14:textId="77777777" w:rsidR="006C228F" w:rsidRDefault="006C228F" w:rsidP="000841EE">
      <w:pPr>
        <w:tabs>
          <w:tab w:val="left" w:pos="1410"/>
        </w:tabs>
      </w:pPr>
    </w:p>
    <w:p w14:paraId="6B54326D" w14:textId="77777777" w:rsidR="006C228F" w:rsidRPr="006C228F" w:rsidRDefault="006C228F" w:rsidP="006C228F"/>
    <w:p w14:paraId="181F7AEF" w14:textId="77777777" w:rsidR="006C228F" w:rsidRPr="006C228F" w:rsidRDefault="006C228F" w:rsidP="006C228F"/>
    <w:p w14:paraId="0ABBD5B4" w14:textId="77777777" w:rsidR="006C228F" w:rsidRPr="006C228F" w:rsidRDefault="006C228F" w:rsidP="006C228F"/>
    <w:p w14:paraId="63021AAD" w14:textId="77777777" w:rsidR="006C228F" w:rsidRPr="006C228F" w:rsidRDefault="006C228F" w:rsidP="006C228F"/>
    <w:p w14:paraId="62C65934" w14:textId="77777777" w:rsidR="000841EE" w:rsidRPr="006C228F" w:rsidRDefault="000841EE" w:rsidP="008F107B"/>
    <w:sectPr w:rsidR="000841EE" w:rsidRPr="006C228F" w:rsidSect="00A91EF1">
      <w:headerReference w:type="default" r:id="rId13"/>
      <w:footerReference w:type="default" r:id="rId14"/>
      <w:headerReference w:type="first" r:id="rId15"/>
      <w:pgSz w:w="16838" w:h="11906" w:orient="landscape"/>
      <w:pgMar w:top="720" w:right="720" w:bottom="720" w:left="720" w:header="708"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23D6" w14:textId="77777777" w:rsidR="008201A5" w:rsidRDefault="008201A5" w:rsidP="009B0F43">
      <w:pPr>
        <w:spacing w:after="0" w:line="240" w:lineRule="auto"/>
      </w:pPr>
      <w:r>
        <w:separator/>
      </w:r>
    </w:p>
  </w:endnote>
  <w:endnote w:type="continuationSeparator" w:id="0">
    <w:p w14:paraId="03D5E940" w14:textId="77777777" w:rsidR="008201A5" w:rsidRDefault="008201A5" w:rsidP="009B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211C" w14:textId="77777777" w:rsidR="00DA3FE4" w:rsidRDefault="00DA3FE4">
    <w:pPr>
      <w:pStyle w:val="Pieddepage"/>
      <w:jc w:val="right"/>
    </w:pPr>
    <w:r>
      <w:fldChar w:fldCharType="begin"/>
    </w:r>
    <w:r>
      <w:instrText>PAGE   \* MERGEFORMAT</w:instrText>
    </w:r>
    <w:r>
      <w:fldChar w:fldCharType="separate"/>
    </w:r>
    <w:r w:rsidR="002A5F59">
      <w:rPr>
        <w:noProof/>
      </w:rPr>
      <w:t>4</w:t>
    </w:r>
    <w:r>
      <w:fldChar w:fldCharType="end"/>
    </w:r>
  </w:p>
  <w:p w14:paraId="31B6FFF2" w14:textId="77777777" w:rsidR="002A1764" w:rsidRDefault="002A17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CF1D" w14:textId="77777777" w:rsidR="008201A5" w:rsidRDefault="008201A5" w:rsidP="009B0F43">
      <w:pPr>
        <w:spacing w:after="0" w:line="240" w:lineRule="auto"/>
      </w:pPr>
      <w:r>
        <w:separator/>
      </w:r>
    </w:p>
  </w:footnote>
  <w:footnote w:type="continuationSeparator" w:id="0">
    <w:p w14:paraId="43C3873A" w14:textId="77777777" w:rsidR="008201A5" w:rsidRDefault="008201A5" w:rsidP="009B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2A11" w14:textId="77777777" w:rsidR="00DA3FE4" w:rsidRPr="00DA3FE4" w:rsidRDefault="00DA3FE4">
    <w:pPr>
      <w:pStyle w:val="En-tte"/>
    </w:pPr>
    <w:r w:rsidRPr="00DA3FE4">
      <w:t>Modèle de DUER</w:t>
    </w:r>
    <w:r w:rsidRPr="00DA3FE4">
      <w:br/>
      <w:t>MAJ : mai 2</w:t>
    </w:r>
    <w:r>
      <w:t>02</w:t>
    </w:r>
    <w:r w:rsidR="00014DDE">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CA76" w14:textId="77777777" w:rsidR="0079014B" w:rsidRDefault="0079014B" w:rsidP="0079014B">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E08D5"/>
    <w:multiLevelType w:val="multilevel"/>
    <w:tmpl w:val="A4AE44DC"/>
    <w:lvl w:ilvl="0">
      <w:start w:val="1"/>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1" w15:restartNumberingAfterBreak="0">
    <w:nsid w:val="1E031850"/>
    <w:multiLevelType w:val="hybridMultilevel"/>
    <w:tmpl w:val="37587B5E"/>
    <w:lvl w:ilvl="0" w:tplc="033EE36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AD4020"/>
    <w:multiLevelType w:val="hybridMultilevel"/>
    <w:tmpl w:val="0F14AECC"/>
    <w:lvl w:ilvl="0" w:tplc="7ACC6584">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CA61E6"/>
    <w:multiLevelType w:val="hybridMultilevel"/>
    <w:tmpl w:val="835244FE"/>
    <w:lvl w:ilvl="0" w:tplc="9E28DD9E">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A4B0729"/>
    <w:multiLevelType w:val="hybridMultilevel"/>
    <w:tmpl w:val="A878910C"/>
    <w:lvl w:ilvl="0" w:tplc="BDEE050E">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15:restartNumberingAfterBreak="0">
    <w:nsid w:val="78DD7B29"/>
    <w:multiLevelType w:val="hybridMultilevel"/>
    <w:tmpl w:val="B1768736"/>
    <w:lvl w:ilvl="0" w:tplc="C67C1D8C">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B571ED7"/>
    <w:multiLevelType w:val="hybridMultilevel"/>
    <w:tmpl w:val="CFF473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7BD03138"/>
    <w:multiLevelType w:val="hybridMultilevel"/>
    <w:tmpl w:val="88AA75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85405240">
    <w:abstractNumId w:val="1"/>
  </w:num>
  <w:num w:numId="2" w16cid:durableId="448743378">
    <w:abstractNumId w:val="0"/>
  </w:num>
  <w:num w:numId="3" w16cid:durableId="54162110">
    <w:abstractNumId w:val="7"/>
  </w:num>
  <w:num w:numId="4" w16cid:durableId="666712479">
    <w:abstractNumId w:val="2"/>
  </w:num>
  <w:num w:numId="5" w16cid:durableId="1409107514">
    <w:abstractNumId w:val="4"/>
    <w:lvlOverride w:ilvl="0"/>
    <w:lvlOverride w:ilvl="1"/>
    <w:lvlOverride w:ilvl="2"/>
    <w:lvlOverride w:ilvl="3"/>
    <w:lvlOverride w:ilvl="4"/>
    <w:lvlOverride w:ilvl="5"/>
    <w:lvlOverride w:ilvl="6"/>
    <w:lvlOverride w:ilvl="7"/>
    <w:lvlOverride w:ilvl="8"/>
  </w:num>
  <w:num w:numId="6" w16cid:durableId="1686713511">
    <w:abstractNumId w:val="6"/>
    <w:lvlOverride w:ilvl="0"/>
    <w:lvlOverride w:ilvl="1"/>
    <w:lvlOverride w:ilvl="2"/>
    <w:lvlOverride w:ilvl="3"/>
    <w:lvlOverride w:ilvl="4"/>
    <w:lvlOverride w:ilvl="5"/>
    <w:lvlOverride w:ilvl="6"/>
    <w:lvlOverride w:ilvl="7"/>
    <w:lvlOverride w:ilvl="8"/>
  </w:num>
  <w:num w:numId="7" w16cid:durableId="803043803">
    <w:abstractNumId w:val="5"/>
  </w:num>
  <w:num w:numId="8" w16cid:durableId="568925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6C"/>
    <w:rsid w:val="00002340"/>
    <w:rsid w:val="00014DDE"/>
    <w:rsid w:val="00015415"/>
    <w:rsid w:val="00017909"/>
    <w:rsid w:val="00021E95"/>
    <w:rsid w:val="0002395B"/>
    <w:rsid w:val="00055073"/>
    <w:rsid w:val="000763CB"/>
    <w:rsid w:val="000841EE"/>
    <w:rsid w:val="000C733F"/>
    <w:rsid w:val="000D7AD9"/>
    <w:rsid w:val="000E082A"/>
    <w:rsid w:val="000F4453"/>
    <w:rsid w:val="0011621D"/>
    <w:rsid w:val="001433B8"/>
    <w:rsid w:val="00181202"/>
    <w:rsid w:val="00183100"/>
    <w:rsid w:val="001A6A6E"/>
    <w:rsid w:val="001A6DFF"/>
    <w:rsid w:val="001E6F8E"/>
    <w:rsid w:val="001F42CD"/>
    <w:rsid w:val="00215E8E"/>
    <w:rsid w:val="00260B97"/>
    <w:rsid w:val="0027766C"/>
    <w:rsid w:val="00283217"/>
    <w:rsid w:val="002A1764"/>
    <w:rsid w:val="002A5F59"/>
    <w:rsid w:val="00304926"/>
    <w:rsid w:val="00316624"/>
    <w:rsid w:val="0031780E"/>
    <w:rsid w:val="0032520F"/>
    <w:rsid w:val="0033311B"/>
    <w:rsid w:val="00333C45"/>
    <w:rsid w:val="00336E23"/>
    <w:rsid w:val="00340544"/>
    <w:rsid w:val="00346957"/>
    <w:rsid w:val="00367CCB"/>
    <w:rsid w:val="0037735A"/>
    <w:rsid w:val="00382B01"/>
    <w:rsid w:val="003934C3"/>
    <w:rsid w:val="00397F4C"/>
    <w:rsid w:val="003C62E8"/>
    <w:rsid w:val="00403B68"/>
    <w:rsid w:val="00417D6C"/>
    <w:rsid w:val="00431AFA"/>
    <w:rsid w:val="004479E2"/>
    <w:rsid w:val="00447C52"/>
    <w:rsid w:val="00483714"/>
    <w:rsid w:val="004910C6"/>
    <w:rsid w:val="00492540"/>
    <w:rsid w:val="004935DF"/>
    <w:rsid w:val="004B0881"/>
    <w:rsid w:val="004B493A"/>
    <w:rsid w:val="0051060F"/>
    <w:rsid w:val="0052462C"/>
    <w:rsid w:val="00550562"/>
    <w:rsid w:val="005768CA"/>
    <w:rsid w:val="005D378A"/>
    <w:rsid w:val="006045F2"/>
    <w:rsid w:val="0063250D"/>
    <w:rsid w:val="006460EC"/>
    <w:rsid w:val="006467AC"/>
    <w:rsid w:val="006534F5"/>
    <w:rsid w:val="006766A5"/>
    <w:rsid w:val="00696A9D"/>
    <w:rsid w:val="006B239C"/>
    <w:rsid w:val="006C228F"/>
    <w:rsid w:val="006C2D7E"/>
    <w:rsid w:val="00705B41"/>
    <w:rsid w:val="00706965"/>
    <w:rsid w:val="00750930"/>
    <w:rsid w:val="0079014B"/>
    <w:rsid w:val="007918FA"/>
    <w:rsid w:val="007A330D"/>
    <w:rsid w:val="007B01A1"/>
    <w:rsid w:val="007B701A"/>
    <w:rsid w:val="007E059A"/>
    <w:rsid w:val="007E2F22"/>
    <w:rsid w:val="007F1AD4"/>
    <w:rsid w:val="007F37CE"/>
    <w:rsid w:val="007F45F7"/>
    <w:rsid w:val="007F71F4"/>
    <w:rsid w:val="00813D94"/>
    <w:rsid w:val="008201A5"/>
    <w:rsid w:val="008263FA"/>
    <w:rsid w:val="0084654E"/>
    <w:rsid w:val="00865EC3"/>
    <w:rsid w:val="00874CDE"/>
    <w:rsid w:val="00893003"/>
    <w:rsid w:val="008B401B"/>
    <w:rsid w:val="008C1A52"/>
    <w:rsid w:val="008D602C"/>
    <w:rsid w:val="008E3D20"/>
    <w:rsid w:val="008E6999"/>
    <w:rsid w:val="008F107B"/>
    <w:rsid w:val="008F35D1"/>
    <w:rsid w:val="0090174D"/>
    <w:rsid w:val="00904DF1"/>
    <w:rsid w:val="009632F6"/>
    <w:rsid w:val="009843DE"/>
    <w:rsid w:val="009925B7"/>
    <w:rsid w:val="009A13F9"/>
    <w:rsid w:val="009B0F43"/>
    <w:rsid w:val="009B24AD"/>
    <w:rsid w:val="009B7B9C"/>
    <w:rsid w:val="009C2E62"/>
    <w:rsid w:val="009C5DA3"/>
    <w:rsid w:val="00A003A9"/>
    <w:rsid w:val="00A138D8"/>
    <w:rsid w:val="00A306A5"/>
    <w:rsid w:val="00A41531"/>
    <w:rsid w:val="00A43A9E"/>
    <w:rsid w:val="00A50DE0"/>
    <w:rsid w:val="00A656ED"/>
    <w:rsid w:val="00A72295"/>
    <w:rsid w:val="00A74451"/>
    <w:rsid w:val="00A91EF1"/>
    <w:rsid w:val="00AB216D"/>
    <w:rsid w:val="00AD2D98"/>
    <w:rsid w:val="00AD2EC1"/>
    <w:rsid w:val="00B10B8D"/>
    <w:rsid w:val="00B1592A"/>
    <w:rsid w:val="00B15AC4"/>
    <w:rsid w:val="00B20569"/>
    <w:rsid w:val="00B20F78"/>
    <w:rsid w:val="00B37879"/>
    <w:rsid w:val="00B87EDB"/>
    <w:rsid w:val="00B967A8"/>
    <w:rsid w:val="00BB438C"/>
    <w:rsid w:val="00BC3D03"/>
    <w:rsid w:val="00BD2DEB"/>
    <w:rsid w:val="00BE0A0D"/>
    <w:rsid w:val="00BE6FDF"/>
    <w:rsid w:val="00C0285F"/>
    <w:rsid w:val="00C24AC1"/>
    <w:rsid w:val="00C45251"/>
    <w:rsid w:val="00C5255F"/>
    <w:rsid w:val="00C92144"/>
    <w:rsid w:val="00CB25E2"/>
    <w:rsid w:val="00CB73DC"/>
    <w:rsid w:val="00CD268E"/>
    <w:rsid w:val="00CD5A3C"/>
    <w:rsid w:val="00CF7DD0"/>
    <w:rsid w:val="00D2268E"/>
    <w:rsid w:val="00D33915"/>
    <w:rsid w:val="00D90C61"/>
    <w:rsid w:val="00DA3FE4"/>
    <w:rsid w:val="00DA7B63"/>
    <w:rsid w:val="00DC7E6A"/>
    <w:rsid w:val="00DD660E"/>
    <w:rsid w:val="00DF09C0"/>
    <w:rsid w:val="00DF144A"/>
    <w:rsid w:val="00E225E1"/>
    <w:rsid w:val="00ED0407"/>
    <w:rsid w:val="00F00C78"/>
    <w:rsid w:val="00F022F1"/>
    <w:rsid w:val="00F158A4"/>
    <w:rsid w:val="00F15E8D"/>
    <w:rsid w:val="00F178EC"/>
    <w:rsid w:val="00F27507"/>
    <w:rsid w:val="00F335EC"/>
    <w:rsid w:val="00F40B71"/>
    <w:rsid w:val="00F43F6D"/>
    <w:rsid w:val="00F9489A"/>
    <w:rsid w:val="00FC7223"/>
    <w:rsid w:val="00FF0530"/>
    <w:rsid w:val="00FF19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3C586DA"/>
  <w15:chartTrackingRefBased/>
  <w15:docId w15:val="{9A48AD99-5606-4C4E-B5D1-A557CB1D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B41"/>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0F43"/>
    <w:pPr>
      <w:tabs>
        <w:tab w:val="center" w:pos="4536"/>
        <w:tab w:val="right" w:pos="9072"/>
      </w:tabs>
    </w:pPr>
  </w:style>
  <w:style w:type="character" w:customStyle="1" w:styleId="En-tteCar">
    <w:name w:val="En-tête Car"/>
    <w:link w:val="En-tte"/>
    <w:uiPriority w:val="99"/>
    <w:rsid w:val="009B0F43"/>
    <w:rPr>
      <w:sz w:val="22"/>
      <w:szCs w:val="22"/>
      <w:lang w:eastAsia="en-US"/>
    </w:rPr>
  </w:style>
  <w:style w:type="paragraph" w:styleId="Pieddepage">
    <w:name w:val="footer"/>
    <w:basedOn w:val="Normal"/>
    <w:link w:val="PieddepageCar"/>
    <w:uiPriority w:val="99"/>
    <w:unhideWhenUsed/>
    <w:rsid w:val="009B0F43"/>
    <w:pPr>
      <w:tabs>
        <w:tab w:val="center" w:pos="4536"/>
        <w:tab w:val="right" w:pos="9072"/>
      </w:tabs>
    </w:pPr>
  </w:style>
  <w:style w:type="character" w:customStyle="1" w:styleId="PieddepageCar">
    <w:name w:val="Pied de page Car"/>
    <w:link w:val="Pieddepage"/>
    <w:uiPriority w:val="99"/>
    <w:rsid w:val="009B0F43"/>
    <w:rPr>
      <w:sz w:val="22"/>
      <w:szCs w:val="22"/>
      <w:lang w:eastAsia="en-US"/>
    </w:rPr>
  </w:style>
  <w:style w:type="table" w:styleId="Grilledutableau">
    <w:name w:val="Table Grid"/>
    <w:basedOn w:val="TableauNormal"/>
    <w:uiPriority w:val="39"/>
    <w:rsid w:val="009C5D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A003A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003A9"/>
    <w:rPr>
      <w:rFonts w:ascii="Tahoma" w:hAnsi="Tahoma" w:cs="Tahoma"/>
      <w:sz w:val="16"/>
      <w:szCs w:val="16"/>
      <w:lang w:eastAsia="en-US"/>
    </w:rPr>
  </w:style>
  <w:style w:type="paragraph" w:customStyle="1" w:styleId="Default">
    <w:name w:val="Default"/>
    <w:rsid w:val="00B1592A"/>
    <w:pPr>
      <w:autoSpaceDE w:val="0"/>
      <w:autoSpaceDN w:val="0"/>
      <w:adjustRightInd w:val="0"/>
    </w:pPr>
    <w:rPr>
      <w:rFonts w:cs="Calibri"/>
      <w:color w:val="000000"/>
      <w:sz w:val="24"/>
      <w:szCs w:val="24"/>
    </w:rPr>
  </w:style>
  <w:style w:type="paragraph" w:styleId="Notedebasdepage">
    <w:name w:val="footnote text"/>
    <w:basedOn w:val="Normal"/>
    <w:link w:val="NotedebasdepageCar"/>
    <w:uiPriority w:val="99"/>
    <w:semiHidden/>
    <w:unhideWhenUsed/>
    <w:rsid w:val="00A43A9E"/>
    <w:rPr>
      <w:sz w:val="20"/>
      <w:szCs w:val="20"/>
    </w:rPr>
  </w:style>
  <w:style w:type="character" w:customStyle="1" w:styleId="NotedebasdepageCar">
    <w:name w:val="Note de bas de page Car"/>
    <w:link w:val="Notedebasdepage"/>
    <w:uiPriority w:val="99"/>
    <w:semiHidden/>
    <w:rsid w:val="00A43A9E"/>
    <w:rPr>
      <w:lang w:eastAsia="en-US"/>
    </w:rPr>
  </w:style>
  <w:style w:type="character" w:styleId="Appelnotedebasdep">
    <w:name w:val="footnote reference"/>
    <w:uiPriority w:val="99"/>
    <w:semiHidden/>
    <w:unhideWhenUsed/>
    <w:rsid w:val="00A43A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4077">
      <w:bodyDiv w:val="1"/>
      <w:marLeft w:val="0"/>
      <w:marRight w:val="0"/>
      <w:marTop w:val="0"/>
      <w:marBottom w:val="0"/>
      <w:divBdr>
        <w:top w:val="none" w:sz="0" w:space="0" w:color="auto"/>
        <w:left w:val="none" w:sz="0" w:space="0" w:color="auto"/>
        <w:bottom w:val="none" w:sz="0" w:space="0" w:color="auto"/>
        <w:right w:val="none" w:sz="0" w:space="0" w:color="auto"/>
      </w:divBdr>
    </w:div>
    <w:div w:id="436675638">
      <w:bodyDiv w:val="1"/>
      <w:marLeft w:val="0"/>
      <w:marRight w:val="0"/>
      <w:marTop w:val="0"/>
      <w:marBottom w:val="0"/>
      <w:divBdr>
        <w:top w:val="none" w:sz="0" w:space="0" w:color="auto"/>
        <w:left w:val="none" w:sz="0" w:space="0" w:color="auto"/>
        <w:bottom w:val="none" w:sz="0" w:space="0" w:color="auto"/>
        <w:right w:val="none" w:sz="0" w:space="0" w:color="auto"/>
      </w:divBdr>
    </w:div>
    <w:div w:id="482770164">
      <w:bodyDiv w:val="1"/>
      <w:marLeft w:val="0"/>
      <w:marRight w:val="0"/>
      <w:marTop w:val="0"/>
      <w:marBottom w:val="0"/>
      <w:divBdr>
        <w:top w:val="none" w:sz="0" w:space="0" w:color="auto"/>
        <w:left w:val="none" w:sz="0" w:space="0" w:color="auto"/>
        <w:bottom w:val="none" w:sz="0" w:space="0" w:color="auto"/>
        <w:right w:val="none" w:sz="0" w:space="0" w:color="auto"/>
      </w:divBdr>
    </w:div>
    <w:div w:id="12118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5EE1F.9085005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DF0CD7725454A90D503540112DCD8" ma:contentTypeVersion="10" ma:contentTypeDescription="Crée un document." ma:contentTypeScope="" ma:versionID="19ebb3c273253ea35d1ad7b4ba224652">
  <xsd:schema xmlns:xsd="http://www.w3.org/2001/XMLSchema" xmlns:xs="http://www.w3.org/2001/XMLSchema" xmlns:p="http://schemas.microsoft.com/office/2006/metadata/properties" xmlns:ns2="3c12b076-f3b4-4410-9d54-a26992386595" xmlns:ns3="4fdab235-b96a-480d-a433-55f45afd1eac" targetNamespace="http://schemas.microsoft.com/office/2006/metadata/properties" ma:root="true" ma:fieldsID="3b0d81e414497ab21513b626d88b4c7b" ns2:_="" ns3:_="">
    <xsd:import namespace="3c12b076-f3b4-4410-9d54-a26992386595"/>
    <xsd:import namespace="4fdab235-b96a-480d-a433-55f45afd1e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2b076-f3b4-4410-9d54-a2699238659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dab235-b96a-480d-a433-55f45afd1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E4F9D-FB64-4200-A217-E25A63F9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2b076-f3b4-4410-9d54-a26992386595"/>
    <ds:schemaRef ds:uri="4fdab235-b96a-480d-a433-55f45afd1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299AD-9D19-4D3A-BE19-615E0C982B4F}">
  <ds:schemaRefs>
    <ds:schemaRef ds:uri="http://schemas.openxmlformats.org/officeDocument/2006/bibliography"/>
  </ds:schemaRefs>
</ds:datastoreItem>
</file>

<file path=customXml/itemProps3.xml><?xml version="1.0" encoding="utf-8"?>
<ds:datastoreItem xmlns:ds="http://schemas.openxmlformats.org/officeDocument/2006/customXml" ds:itemID="{9233C7C1-AFCD-4CA0-865D-361AC88CD27A}">
  <ds:schemaRefs>
    <ds:schemaRef ds:uri="http://schemas.microsoft.com/sharepoint/v3/contenttype/forms"/>
  </ds:schemaRefs>
</ds:datastoreItem>
</file>

<file path=customXml/itemProps4.xml><?xml version="1.0" encoding="utf-8"?>
<ds:datastoreItem xmlns:ds="http://schemas.openxmlformats.org/officeDocument/2006/customXml" ds:itemID="{E0F1468A-2D9D-45B8-ACBE-C6686FC1FF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2874</Words>
  <Characters>15807</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SFAC</Company>
  <LinksUpToDate>false</LinksUpToDate>
  <CharactersWithSpaces>18644</CharactersWithSpaces>
  <SharedDoc>false</SharedDoc>
  <HLinks>
    <vt:vector size="6" baseType="variant">
      <vt:variant>
        <vt:i4>6357081</vt:i4>
      </vt:variant>
      <vt:variant>
        <vt:i4>2124</vt:i4>
      </vt:variant>
      <vt:variant>
        <vt:i4>1025</vt:i4>
      </vt:variant>
      <vt:variant>
        <vt:i4>1</vt:i4>
      </vt:variant>
      <vt:variant>
        <vt:lpwstr>cid:image004.png@01D5EE1F.90850050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DUFLO Laurie</cp:lastModifiedBy>
  <cp:revision>2</cp:revision>
  <cp:lastPrinted>2016-09-13T13:47:00Z</cp:lastPrinted>
  <dcterms:created xsi:type="dcterms:W3CDTF">2025-07-30T13:08:00Z</dcterms:created>
  <dcterms:modified xsi:type="dcterms:W3CDTF">2025-07-30T13:08:00Z</dcterms:modified>
</cp:coreProperties>
</file>